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05F7" w14:textId="46971265" w:rsidR="001B4D5E" w:rsidRPr="0083687C" w:rsidRDefault="00596ACB" w:rsidP="00E37BD9">
      <w:pPr>
        <w:spacing w:after="240"/>
        <w:jc w:val="center"/>
        <w:rPr>
          <w:rFonts w:ascii="Arial" w:hAnsi="Arial" w:cs="Arial"/>
          <w:b/>
          <w:sz w:val="22"/>
          <w:szCs w:val="22"/>
          <w:lang w:val="en-CA"/>
        </w:rPr>
      </w:pPr>
      <w:bookmarkStart w:id="0" w:name="_GoBack"/>
      <w:bookmarkEnd w:id="0"/>
      <w:r w:rsidRPr="00596ACB">
        <w:rPr>
          <w:rFonts w:ascii="Arial" w:hAnsi="Arial" w:cs="Arial"/>
          <w:b/>
          <w:sz w:val="22"/>
          <w:szCs w:val="22"/>
          <w:lang w:val="en-CA"/>
        </w:rPr>
        <w:t xml:space="preserve">SMART </w:t>
      </w:r>
      <w:r w:rsidR="00C15391">
        <w:rPr>
          <w:rFonts w:ascii="Arial" w:hAnsi="Arial" w:cs="Arial"/>
          <w:b/>
          <w:sz w:val="22"/>
          <w:szCs w:val="22"/>
          <w:lang w:val="en-CA"/>
        </w:rPr>
        <w:t>eS</w:t>
      </w:r>
      <w:r w:rsidR="00C55E09" w:rsidRPr="00220D8F">
        <w:rPr>
          <w:rFonts w:ascii="Arial" w:hAnsi="Arial" w:cs="Arial"/>
          <w:b/>
          <w:sz w:val="22"/>
          <w:szCs w:val="22"/>
          <w:lang w:val="en-CA"/>
        </w:rPr>
        <w:t>AVINGS</w:t>
      </w:r>
      <w:r w:rsidRPr="00220D8F">
        <w:rPr>
          <w:rFonts w:ascii="Arial" w:hAnsi="Arial" w:cs="Arial"/>
          <w:b/>
          <w:sz w:val="22"/>
          <w:szCs w:val="22"/>
          <w:lang w:val="en-CA"/>
        </w:rPr>
        <w:t xml:space="preserve"> ACCOUNT AGREEMENT </w:t>
      </w:r>
      <w:r w:rsidR="00C00BA2">
        <w:rPr>
          <w:rFonts w:ascii="Arial" w:hAnsi="Arial" w:cs="Arial"/>
          <w:b/>
          <w:sz w:val="22"/>
          <w:szCs w:val="22"/>
          <w:lang w:val="en-CA"/>
        </w:rPr>
        <w:br/>
        <w:t>AND</w:t>
      </w:r>
      <w:r>
        <w:rPr>
          <w:rFonts w:ascii="Arial" w:hAnsi="Arial" w:cs="Arial"/>
          <w:b/>
          <w:sz w:val="22"/>
          <w:szCs w:val="22"/>
          <w:lang w:val="en-CA"/>
        </w:rPr>
        <w:t xml:space="preserve"> </w:t>
      </w:r>
      <w:r>
        <w:rPr>
          <w:rFonts w:ascii="Arial" w:hAnsi="Arial" w:cs="Arial"/>
          <w:b/>
          <w:sz w:val="22"/>
          <w:szCs w:val="22"/>
          <w:lang w:val="en-CA"/>
        </w:rPr>
        <w:br/>
      </w:r>
      <w:r w:rsidR="00EC1087" w:rsidRPr="0083687C">
        <w:rPr>
          <w:rFonts w:ascii="Arial" w:hAnsi="Arial" w:cs="Arial"/>
          <w:b/>
          <w:sz w:val="22"/>
          <w:szCs w:val="22"/>
          <w:lang w:val="en-CA"/>
        </w:rPr>
        <w:t xml:space="preserve">GUARANTEED INVESTMENT CERTIFICATE (GIC) </w:t>
      </w:r>
      <w:r>
        <w:rPr>
          <w:rFonts w:ascii="Arial" w:hAnsi="Arial" w:cs="Arial"/>
          <w:b/>
          <w:sz w:val="22"/>
          <w:szCs w:val="22"/>
          <w:lang w:val="en-CA"/>
        </w:rPr>
        <w:br/>
      </w:r>
      <w:r w:rsidR="005D20CD" w:rsidRPr="0083687C">
        <w:rPr>
          <w:rFonts w:ascii="Arial" w:hAnsi="Arial" w:cs="Arial"/>
          <w:b/>
          <w:sz w:val="22"/>
          <w:szCs w:val="22"/>
          <w:lang w:val="en-CA"/>
        </w:rPr>
        <w:t>TERMS AND CONDITIONS</w:t>
      </w:r>
      <w:r w:rsidR="00EC1087" w:rsidRPr="0083687C">
        <w:rPr>
          <w:rFonts w:ascii="Arial" w:hAnsi="Arial" w:cs="Arial"/>
          <w:b/>
          <w:sz w:val="22"/>
          <w:szCs w:val="22"/>
          <w:lang w:val="en-CA"/>
        </w:rPr>
        <w:t xml:space="preserve"> </w:t>
      </w:r>
    </w:p>
    <w:p w14:paraId="48B4BD58" w14:textId="5ABA5444" w:rsidR="00BF6FE1" w:rsidRPr="0090308A" w:rsidRDefault="00CA7755" w:rsidP="00212E2B">
      <w:pPr>
        <w:keepNext/>
        <w:spacing w:after="240"/>
        <w:jc w:val="both"/>
        <w:rPr>
          <w:rFonts w:ascii="Arial" w:hAnsi="Arial" w:cs="Arial"/>
          <w:sz w:val="20"/>
          <w:szCs w:val="20"/>
          <w:lang w:val="en-CA"/>
        </w:rPr>
      </w:pPr>
      <w:proofErr w:type="gramStart"/>
      <w:r w:rsidRPr="0090308A">
        <w:rPr>
          <w:rFonts w:ascii="Arial" w:hAnsi="Arial" w:cs="Arial"/>
          <w:sz w:val="20"/>
          <w:szCs w:val="20"/>
          <w:lang w:val="en-CA"/>
        </w:rPr>
        <w:t>With the exception of</w:t>
      </w:r>
      <w:proofErr w:type="gramEnd"/>
      <w:r w:rsidRPr="0090308A">
        <w:rPr>
          <w:rFonts w:ascii="Arial" w:hAnsi="Arial" w:cs="Arial"/>
          <w:sz w:val="20"/>
          <w:szCs w:val="20"/>
          <w:lang w:val="en-CA"/>
        </w:rPr>
        <w:t xml:space="preserve"> </w:t>
      </w:r>
      <w:r w:rsidR="00697611" w:rsidRPr="0090308A">
        <w:rPr>
          <w:rFonts w:ascii="Arial" w:hAnsi="Arial" w:cs="Arial"/>
          <w:sz w:val="20"/>
          <w:szCs w:val="20"/>
          <w:lang w:val="en-CA"/>
        </w:rPr>
        <w:t xml:space="preserve">Bridgewater Bank </w:t>
      </w:r>
      <w:r w:rsidRPr="0090308A">
        <w:rPr>
          <w:rFonts w:ascii="Arial" w:hAnsi="Arial" w:cs="Arial"/>
          <w:sz w:val="20"/>
          <w:szCs w:val="20"/>
          <w:lang w:val="en-CA"/>
        </w:rPr>
        <w:t xml:space="preserve">GICs issued </w:t>
      </w:r>
      <w:r w:rsidR="00697611" w:rsidRPr="0090308A">
        <w:rPr>
          <w:rFonts w:ascii="Arial" w:hAnsi="Arial" w:cs="Arial"/>
          <w:sz w:val="20"/>
          <w:szCs w:val="20"/>
          <w:lang w:val="en-CA"/>
        </w:rPr>
        <w:t>through</w:t>
      </w:r>
      <w:r w:rsidRPr="0090308A">
        <w:rPr>
          <w:rFonts w:ascii="Arial" w:hAnsi="Arial" w:cs="Arial"/>
          <w:sz w:val="20"/>
          <w:szCs w:val="20"/>
          <w:lang w:val="en-CA"/>
        </w:rPr>
        <w:t xml:space="preserve"> a deposit broker, t</w:t>
      </w:r>
      <w:r w:rsidR="00220D8F" w:rsidRPr="0090308A">
        <w:rPr>
          <w:rFonts w:ascii="Arial" w:hAnsi="Arial" w:cs="Arial"/>
          <w:sz w:val="20"/>
          <w:szCs w:val="20"/>
          <w:lang w:val="en-CA"/>
        </w:rPr>
        <w:t xml:space="preserve">his document </w:t>
      </w:r>
      <w:r w:rsidR="00314789" w:rsidRPr="0090308A">
        <w:rPr>
          <w:rFonts w:ascii="Arial" w:hAnsi="Arial" w:cs="Arial"/>
          <w:sz w:val="20"/>
          <w:szCs w:val="20"/>
          <w:lang w:val="en-CA"/>
        </w:rPr>
        <w:t>appl</w:t>
      </w:r>
      <w:r w:rsidR="00220D8F" w:rsidRPr="0090308A">
        <w:rPr>
          <w:rFonts w:ascii="Arial" w:hAnsi="Arial" w:cs="Arial"/>
          <w:sz w:val="20"/>
          <w:szCs w:val="20"/>
          <w:lang w:val="en-CA"/>
        </w:rPr>
        <w:t>ies</w:t>
      </w:r>
      <w:r w:rsidR="00314789" w:rsidRPr="0090308A">
        <w:rPr>
          <w:rFonts w:ascii="Arial" w:hAnsi="Arial" w:cs="Arial"/>
          <w:sz w:val="20"/>
          <w:szCs w:val="20"/>
          <w:lang w:val="en-CA"/>
        </w:rPr>
        <w:t xml:space="preserve"> to </w:t>
      </w:r>
      <w:r w:rsidR="00532692" w:rsidRPr="0090308A">
        <w:rPr>
          <w:rFonts w:ascii="Arial" w:hAnsi="Arial" w:cs="Arial"/>
          <w:sz w:val="20"/>
          <w:szCs w:val="20"/>
          <w:lang w:val="en-CA"/>
        </w:rPr>
        <w:t>each</w:t>
      </w:r>
      <w:r w:rsidR="00C14243" w:rsidRPr="0090308A">
        <w:rPr>
          <w:rFonts w:ascii="Arial" w:hAnsi="Arial" w:cs="Arial"/>
          <w:sz w:val="20"/>
          <w:szCs w:val="20"/>
          <w:lang w:val="en-CA"/>
        </w:rPr>
        <w:t xml:space="preserve"> </w:t>
      </w:r>
      <w:r w:rsidR="00697611" w:rsidRPr="0090308A">
        <w:rPr>
          <w:rFonts w:ascii="Arial" w:hAnsi="Arial" w:cs="Arial"/>
          <w:sz w:val="20"/>
          <w:szCs w:val="20"/>
          <w:lang w:val="en-CA"/>
        </w:rPr>
        <w:t xml:space="preserve">Bridgewater Bank </w:t>
      </w:r>
      <w:r w:rsidR="00C14243" w:rsidRPr="0090308A">
        <w:rPr>
          <w:rFonts w:ascii="Arial" w:hAnsi="Arial" w:cs="Arial"/>
          <w:sz w:val="20"/>
          <w:szCs w:val="20"/>
          <w:lang w:val="en-CA"/>
        </w:rPr>
        <w:t>GIC</w:t>
      </w:r>
      <w:r w:rsidR="00596ACB" w:rsidRPr="0090308A">
        <w:rPr>
          <w:rFonts w:ascii="Arial" w:hAnsi="Arial" w:cs="Arial"/>
          <w:sz w:val="20"/>
          <w:szCs w:val="20"/>
          <w:lang w:val="en-CA"/>
        </w:rPr>
        <w:t xml:space="preserve"> and </w:t>
      </w:r>
      <w:r w:rsidR="004B6C33" w:rsidRPr="0090308A">
        <w:rPr>
          <w:rFonts w:ascii="Arial" w:hAnsi="Arial" w:cs="Arial"/>
          <w:sz w:val="20"/>
          <w:szCs w:val="20"/>
          <w:lang w:val="en-CA"/>
        </w:rPr>
        <w:t xml:space="preserve">Bridgewater Bank </w:t>
      </w:r>
      <w:r w:rsidR="00596ACB" w:rsidRPr="0090308A">
        <w:rPr>
          <w:rFonts w:ascii="Arial" w:hAnsi="Arial" w:cs="Arial"/>
          <w:sz w:val="20"/>
          <w:szCs w:val="20"/>
          <w:lang w:val="en-CA"/>
        </w:rPr>
        <w:t>Smart eSavings Account</w:t>
      </w:r>
      <w:r w:rsidR="00C14243" w:rsidRPr="0090308A">
        <w:rPr>
          <w:rFonts w:ascii="Arial" w:hAnsi="Arial" w:cs="Arial"/>
          <w:sz w:val="20"/>
          <w:szCs w:val="20"/>
          <w:lang w:val="en-CA"/>
        </w:rPr>
        <w:t xml:space="preserve"> that </w:t>
      </w:r>
      <w:bookmarkStart w:id="1" w:name="_Hlk17814991"/>
      <w:r w:rsidR="00532692" w:rsidRPr="0090308A">
        <w:rPr>
          <w:rFonts w:ascii="Arial" w:hAnsi="Arial" w:cs="Arial"/>
          <w:sz w:val="20"/>
          <w:szCs w:val="20"/>
          <w:lang w:val="en-CA"/>
        </w:rPr>
        <w:t xml:space="preserve">is </w:t>
      </w:r>
      <w:r w:rsidR="00F352FA" w:rsidRPr="0090308A">
        <w:rPr>
          <w:rFonts w:ascii="Arial" w:hAnsi="Arial" w:cs="Arial"/>
          <w:sz w:val="20"/>
          <w:szCs w:val="20"/>
          <w:lang w:val="en-CA"/>
        </w:rPr>
        <w:t>open</w:t>
      </w:r>
      <w:r w:rsidR="009E56D2" w:rsidRPr="0090308A">
        <w:rPr>
          <w:rFonts w:ascii="Arial" w:hAnsi="Arial" w:cs="Arial"/>
          <w:sz w:val="20"/>
          <w:szCs w:val="20"/>
          <w:lang w:val="en-CA"/>
        </w:rPr>
        <w:t xml:space="preserve">, </w:t>
      </w:r>
      <w:r w:rsidR="00585D01" w:rsidRPr="0090308A">
        <w:rPr>
          <w:rFonts w:ascii="Arial" w:hAnsi="Arial" w:cs="Arial"/>
          <w:sz w:val="20"/>
          <w:szCs w:val="20"/>
          <w:lang w:val="en-CA"/>
        </w:rPr>
        <w:t>applied for</w:t>
      </w:r>
      <w:r w:rsidR="009E56D2" w:rsidRPr="0090308A">
        <w:rPr>
          <w:rFonts w:ascii="Arial" w:hAnsi="Arial" w:cs="Arial"/>
          <w:sz w:val="20"/>
          <w:szCs w:val="20"/>
          <w:lang w:val="en-CA"/>
        </w:rPr>
        <w:t>,</w:t>
      </w:r>
      <w:r w:rsidR="00585D01" w:rsidRPr="0090308A">
        <w:rPr>
          <w:rFonts w:ascii="Arial" w:hAnsi="Arial" w:cs="Arial"/>
          <w:sz w:val="20"/>
          <w:szCs w:val="20"/>
          <w:lang w:val="en-CA"/>
        </w:rPr>
        <w:t xml:space="preserve"> or renewed on or after </w:t>
      </w:r>
      <w:r w:rsidR="0090308A" w:rsidRPr="0090308A">
        <w:rPr>
          <w:rFonts w:ascii="Arial" w:hAnsi="Arial" w:cs="Arial"/>
          <w:sz w:val="20"/>
          <w:szCs w:val="20"/>
          <w:lang w:val="en-CA"/>
        </w:rPr>
        <w:t>February 01, 2020</w:t>
      </w:r>
      <w:r w:rsidR="00314789" w:rsidRPr="00255D88">
        <w:rPr>
          <w:rFonts w:ascii="Arial" w:hAnsi="Arial" w:cs="Arial"/>
          <w:sz w:val="20"/>
          <w:szCs w:val="20"/>
          <w:lang w:val="en-CA"/>
        </w:rPr>
        <w:t>.</w:t>
      </w:r>
      <w:r w:rsidR="00CA6681" w:rsidRPr="0090308A">
        <w:rPr>
          <w:rFonts w:ascii="Arial" w:hAnsi="Arial" w:cs="Arial"/>
          <w:sz w:val="20"/>
          <w:szCs w:val="20"/>
          <w:lang w:val="en-CA"/>
        </w:rPr>
        <w:t xml:space="preserve"> </w:t>
      </w:r>
      <w:r w:rsidR="00BB08B4" w:rsidRPr="0090308A">
        <w:rPr>
          <w:rFonts w:ascii="Arial" w:hAnsi="Arial" w:cs="Arial"/>
          <w:sz w:val="20"/>
          <w:szCs w:val="20"/>
          <w:lang w:val="en-CA"/>
        </w:rPr>
        <w:t xml:space="preserve"> </w:t>
      </w:r>
      <w:r w:rsidR="00BF6FE1" w:rsidRPr="0090308A">
        <w:rPr>
          <w:rFonts w:ascii="Arial" w:hAnsi="Arial" w:cs="Arial"/>
          <w:sz w:val="20"/>
          <w:szCs w:val="20"/>
          <w:lang w:val="en-CA"/>
        </w:rPr>
        <w:t xml:space="preserve">This document does not apply to </w:t>
      </w:r>
      <w:r w:rsidR="00697611" w:rsidRPr="0090308A">
        <w:rPr>
          <w:rFonts w:ascii="Arial" w:hAnsi="Arial" w:cs="Arial"/>
          <w:sz w:val="20"/>
          <w:szCs w:val="20"/>
          <w:lang w:val="en-CA"/>
        </w:rPr>
        <w:t xml:space="preserve">Bridgewater Bank </w:t>
      </w:r>
      <w:r w:rsidR="00BF6FE1" w:rsidRPr="0090308A">
        <w:rPr>
          <w:rFonts w:ascii="Arial" w:hAnsi="Arial" w:cs="Arial"/>
          <w:sz w:val="20"/>
          <w:szCs w:val="20"/>
          <w:lang w:val="en-CA"/>
        </w:rPr>
        <w:t xml:space="preserve">GICs issued </w:t>
      </w:r>
      <w:r w:rsidR="00697611" w:rsidRPr="0090308A">
        <w:rPr>
          <w:rFonts w:ascii="Arial" w:hAnsi="Arial" w:cs="Arial"/>
          <w:sz w:val="20"/>
          <w:szCs w:val="20"/>
          <w:lang w:val="en-CA"/>
        </w:rPr>
        <w:t>through</w:t>
      </w:r>
      <w:r w:rsidR="00BF6FE1" w:rsidRPr="0090308A">
        <w:rPr>
          <w:rFonts w:ascii="Arial" w:hAnsi="Arial" w:cs="Arial"/>
          <w:sz w:val="20"/>
          <w:szCs w:val="20"/>
          <w:lang w:val="en-CA"/>
        </w:rPr>
        <w:t xml:space="preserve"> a </w:t>
      </w:r>
      <w:r w:rsidR="00F958D6" w:rsidRPr="0090308A">
        <w:rPr>
          <w:rFonts w:ascii="Arial" w:hAnsi="Arial" w:cs="Arial"/>
          <w:sz w:val="20"/>
          <w:szCs w:val="20"/>
          <w:lang w:val="en-CA"/>
        </w:rPr>
        <w:t xml:space="preserve">deposit </w:t>
      </w:r>
      <w:r w:rsidR="00BF6FE1" w:rsidRPr="0090308A">
        <w:rPr>
          <w:rFonts w:ascii="Arial" w:hAnsi="Arial" w:cs="Arial"/>
          <w:sz w:val="20"/>
          <w:szCs w:val="20"/>
          <w:lang w:val="en-CA"/>
        </w:rPr>
        <w:t>broker.</w:t>
      </w:r>
      <w:bookmarkEnd w:id="1"/>
    </w:p>
    <w:p w14:paraId="15144796" w14:textId="199F7EAD" w:rsidR="0058556E" w:rsidRDefault="00BD5B6D" w:rsidP="00212E2B">
      <w:pPr>
        <w:keepNext/>
        <w:spacing w:after="240"/>
        <w:jc w:val="both"/>
        <w:rPr>
          <w:rFonts w:ascii="Arial" w:hAnsi="Arial" w:cs="Arial"/>
          <w:sz w:val="20"/>
          <w:szCs w:val="20"/>
          <w:lang w:val="en-CA"/>
        </w:rPr>
      </w:pPr>
      <w:bookmarkStart w:id="2" w:name="_Hlk17815103"/>
      <w:r>
        <w:rPr>
          <w:rFonts w:ascii="Arial" w:hAnsi="Arial" w:cs="Arial"/>
          <w:sz w:val="20"/>
          <w:szCs w:val="20"/>
          <w:lang w:val="en-CA"/>
        </w:rPr>
        <w:t>This document replaces any prior Terms and Conditions that applied to such Products</w:t>
      </w:r>
      <w:r w:rsidRPr="00E85FD9">
        <w:rPr>
          <w:rFonts w:ascii="Arial" w:hAnsi="Arial" w:cs="Arial"/>
          <w:sz w:val="20"/>
          <w:szCs w:val="20"/>
          <w:lang w:val="en-CA"/>
        </w:rPr>
        <w:t xml:space="preserve">.  </w:t>
      </w:r>
      <w:r w:rsidR="00E85FD9" w:rsidRPr="00E85FD9">
        <w:rPr>
          <w:rFonts w:ascii="Arial" w:hAnsi="Arial" w:cs="Arial"/>
          <w:sz w:val="20"/>
          <w:szCs w:val="20"/>
          <w:lang w:val="en-CA"/>
        </w:rPr>
        <w:t xml:space="preserve">If you </w:t>
      </w:r>
      <w:r w:rsidR="00D52322" w:rsidRPr="00E85FD9">
        <w:rPr>
          <w:rFonts w:ascii="Arial" w:hAnsi="Arial" w:cs="Arial"/>
          <w:sz w:val="20"/>
          <w:szCs w:val="20"/>
          <w:lang w:val="en-CA"/>
        </w:rPr>
        <w:t>submi</w:t>
      </w:r>
      <w:r w:rsidR="00E85FD9" w:rsidRPr="00E85FD9">
        <w:rPr>
          <w:rFonts w:ascii="Arial" w:hAnsi="Arial" w:cs="Arial"/>
          <w:sz w:val="20"/>
          <w:szCs w:val="20"/>
          <w:lang w:val="en-CA"/>
        </w:rPr>
        <w:t>t</w:t>
      </w:r>
      <w:r w:rsidR="00D52322" w:rsidRPr="00E85FD9">
        <w:rPr>
          <w:rFonts w:ascii="Arial" w:hAnsi="Arial" w:cs="Arial"/>
          <w:sz w:val="20"/>
          <w:szCs w:val="20"/>
          <w:lang w:val="en-CA"/>
        </w:rPr>
        <w:t xml:space="preserve"> </w:t>
      </w:r>
      <w:r w:rsidR="00E85FD9" w:rsidRPr="00E85FD9">
        <w:rPr>
          <w:rFonts w:ascii="Arial" w:hAnsi="Arial" w:cs="Arial"/>
          <w:sz w:val="20"/>
          <w:szCs w:val="20"/>
          <w:lang w:val="en-CA"/>
        </w:rPr>
        <w:t xml:space="preserve">or consent to submitting an application to open a </w:t>
      </w:r>
      <w:r w:rsidR="00C15391">
        <w:rPr>
          <w:rFonts w:ascii="Arial" w:hAnsi="Arial" w:cs="Arial"/>
          <w:sz w:val="20"/>
          <w:szCs w:val="20"/>
          <w:lang w:val="en-CA"/>
        </w:rPr>
        <w:t xml:space="preserve">Bridgewater Bank </w:t>
      </w:r>
      <w:r w:rsidR="00E85FD9" w:rsidRPr="00E85FD9">
        <w:rPr>
          <w:rFonts w:ascii="Arial" w:hAnsi="Arial" w:cs="Arial"/>
          <w:sz w:val="20"/>
          <w:szCs w:val="20"/>
          <w:lang w:val="en-CA"/>
        </w:rPr>
        <w:t xml:space="preserve">GIC </w:t>
      </w:r>
      <w:r w:rsidR="00E85FD9">
        <w:rPr>
          <w:rFonts w:ascii="Arial" w:hAnsi="Arial" w:cs="Arial"/>
          <w:sz w:val="20"/>
          <w:szCs w:val="20"/>
          <w:lang w:val="en-CA"/>
        </w:rPr>
        <w:t xml:space="preserve">or a Bridgewater Bank Smart eSavings </w:t>
      </w:r>
      <w:r w:rsidR="00E85FD9" w:rsidRPr="00E85FD9">
        <w:rPr>
          <w:rFonts w:ascii="Arial" w:hAnsi="Arial" w:cs="Arial"/>
          <w:sz w:val="20"/>
          <w:szCs w:val="20"/>
          <w:lang w:val="en-CA"/>
        </w:rPr>
        <w:t xml:space="preserve">Account or make a transaction with respect to </w:t>
      </w:r>
      <w:r w:rsidR="00E85FD9">
        <w:rPr>
          <w:rFonts w:ascii="Arial" w:hAnsi="Arial" w:cs="Arial"/>
          <w:sz w:val="20"/>
          <w:szCs w:val="20"/>
          <w:lang w:val="en-CA"/>
        </w:rPr>
        <w:t xml:space="preserve">either </w:t>
      </w:r>
      <w:r w:rsidR="00E85FD9" w:rsidRPr="00E85FD9">
        <w:rPr>
          <w:rFonts w:ascii="Arial" w:hAnsi="Arial" w:cs="Arial"/>
          <w:sz w:val="20"/>
          <w:szCs w:val="20"/>
          <w:lang w:val="en-CA"/>
        </w:rPr>
        <w:t>such Product</w:t>
      </w:r>
      <w:r w:rsidR="00B66664">
        <w:rPr>
          <w:rFonts w:ascii="Arial" w:hAnsi="Arial" w:cs="Arial"/>
          <w:sz w:val="20"/>
          <w:szCs w:val="20"/>
          <w:lang w:val="en-CA"/>
        </w:rPr>
        <w:t xml:space="preserve"> </w:t>
      </w:r>
      <w:r w:rsidR="00B66664" w:rsidRPr="00212E2B">
        <w:rPr>
          <w:rFonts w:ascii="Arial" w:hAnsi="Arial" w:cs="Arial"/>
          <w:sz w:val="20"/>
          <w:szCs w:val="20"/>
          <w:lang w:val="en-CA"/>
        </w:rPr>
        <w:t xml:space="preserve">on or after </w:t>
      </w:r>
      <w:r w:rsidR="0090308A" w:rsidRPr="0090308A">
        <w:rPr>
          <w:rFonts w:ascii="Arial" w:hAnsi="Arial" w:cs="Arial"/>
          <w:sz w:val="20"/>
          <w:szCs w:val="20"/>
          <w:lang w:val="en-CA"/>
        </w:rPr>
        <w:t>February 01, 2020</w:t>
      </w:r>
      <w:r w:rsidR="00E85FD9" w:rsidRPr="00E85FD9">
        <w:rPr>
          <w:rFonts w:ascii="Arial" w:hAnsi="Arial" w:cs="Arial"/>
          <w:sz w:val="20"/>
          <w:szCs w:val="20"/>
          <w:lang w:val="en-CA"/>
        </w:rPr>
        <w:t xml:space="preserve">, it will mean that you have received, read, </w:t>
      </w:r>
      <w:r w:rsidR="00BB08B4" w:rsidRPr="00E85FD9">
        <w:rPr>
          <w:rFonts w:ascii="Arial" w:hAnsi="Arial" w:cs="Arial"/>
          <w:sz w:val="20"/>
          <w:szCs w:val="20"/>
          <w:lang w:val="en-CA"/>
        </w:rPr>
        <w:t>accept</w:t>
      </w:r>
      <w:r w:rsidR="00E85FD9" w:rsidRPr="00E85FD9">
        <w:rPr>
          <w:rFonts w:ascii="Arial" w:hAnsi="Arial" w:cs="Arial"/>
          <w:sz w:val="20"/>
          <w:szCs w:val="20"/>
          <w:lang w:val="en-CA"/>
        </w:rPr>
        <w:t>ed</w:t>
      </w:r>
      <w:r w:rsidR="00E85FD9">
        <w:rPr>
          <w:rFonts w:ascii="Arial" w:hAnsi="Arial" w:cs="Arial"/>
          <w:sz w:val="20"/>
          <w:szCs w:val="20"/>
          <w:lang w:val="en-CA"/>
        </w:rPr>
        <w:t>,</w:t>
      </w:r>
      <w:r w:rsidR="00E85FD9" w:rsidRPr="00E85FD9">
        <w:rPr>
          <w:rFonts w:ascii="Arial" w:hAnsi="Arial" w:cs="Arial"/>
          <w:sz w:val="20"/>
          <w:szCs w:val="20"/>
          <w:lang w:val="en-CA"/>
        </w:rPr>
        <w:t xml:space="preserve"> and </w:t>
      </w:r>
      <w:r w:rsidR="00217CBE" w:rsidRPr="00E85FD9">
        <w:rPr>
          <w:rFonts w:ascii="Arial" w:hAnsi="Arial" w:cs="Arial"/>
          <w:sz w:val="20"/>
          <w:szCs w:val="20"/>
          <w:lang w:val="en-CA"/>
        </w:rPr>
        <w:t xml:space="preserve">agree to be bound by </w:t>
      </w:r>
      <w:r w:rsidR="00736DA6" w:rsidRPr="00E85FD9">
        <w:rPr>
          <w:rFonts w:ascii="Arial" w:hAnsi="Arial" w:cs="Arial"/>
          <w:sz w:val="20"/>
          <w:szCs w:val="20"/>
          <w:lang w:val="en-CA"/>
        </w:rPr>
        <w:t>this document</w:t>
      </w:r>
      <w:r w:rsidR="00E85FD9" w:rsidRPr="00E85FD9">
        <w:rPr>
          <w:rFonts w:ascii="Arial" w:hAnsi="Arial" w:cs="Arial"/>
          <w:sz w:val="20"/>
          <w:szCs w:val="20"/>
          <w:lang w:val="en-CA"/>
        </w:rPr>
        <w:t xml:space="preserve"> and the Agreement</w:t>
      </w:r>
      <w:r w:rsidR="00BB08B4" w:rsidRPr="00E85FD9">
        <w:rPr>
          <w:rFonts w:ascii="Arial" w:hAnsi="Arial" w:cs="Arial"/>
          <w:sz w:val="20"/>
          <w:szCs w:val="20"/>
          <w:lang w:val="en-CA"/>
        </w:rPr>
        <w:t>.</w:t>
      </w:r>
      <w:bookmarkEnd w:id="2"/>
    </w:p>
    <w:p w14:paraId="65CE5462" w14:textId="1CF83DC2" w:rsidR="0029216B" w:rsidRPr="00212E2B" w:rsidRDefault="00220D8F" w:rsidP="00212E2B">
      <w:pPr>
        <w:keepNext/>
        <w:spacing w:after="240"/>
        <w:jc w:val="both"/>
        <w:rPr>
          <w:rFonts w:ascii="Arial" w:hAnsi="Arial" w:cs="Arial"/>
          <w:sz w:val="20"/>
          <w:szCs w:val="20"/>
          <w:lang w:val="en-CA"/>
        </w:rPr>
        <w:sectPr w:rsidR="0029216B" w:rsidRPr="00212E2B" w:rsidSect="00B357C8">
          <w:headerReference w:type="default" r:id="rId8"/>
          <w:footerReference w:type="default" r:id="rId9"/>
          <w:pgSz w:w="12240" w:h="15840" w:code="1"/>
          <w:pgMar w:top="1627" w:right="1080" w:bottom="432" w:left="1080" w:header="0" w:footer="144" w:gutter="0"/>
          <w:cols w:space="720"/>
          <w:docGrid w:linePitch="360"/>
        </w:sectPr>
      </w:pPr>
      <w:r>
        <w:rPr>
          <w:rFonts w:ascii="Arial" w:hAnsi="Arial" w:cs="Arial"/>
          <w:sz w:val="20"/>
          <w:szCs w:val="20"/>
          <w:lang w:val="en-CA"/>
        </w:rPr>
        <w:t>Parts</w:t>
      </w:r>
      <w:r w:rsidR="0058556E" w:rsidRPr="00212E2B">
        <w:rPr>
          <w:rFonts w:ascii="Arial" w:hAnsi="Arial" w:cs="Arial"/>
          <w:sz w:val="20"/>
          <w:szCs w:val="20"/>
          <w:lang w:val="en-CA"/>
        </w:rPr>
        <w:t xml:space="preserve"> </w:t>
      </w:r>
      <w:r w:rsidR="0058556E">
        <w:rPr>
          <w:rFonts w:ascii="Arial" w:hAnsi="Arial" w:cs="Arial"/>
          <w:sz w:val="20"/>
          <w:szCs w:val="20"/>
          <w:lang w:val="en-CA"/>
        </w:rPr>
        <w:t>I</w:t>
      </w:r>
      <w:r>
        <w:rPr>
          <w:rFonts w:ascii="Arial" w:hAnsi="Arial" w:cs="Arial"/>
          <w:sz w:val="20"/>
          <w:szCs w:val="20"/>
          <w:lang w:val="en-CA"/>
        </w:rPr>
        <w:t xml:space="preserve"> and </w:t>
      </w:r>
      <w:r w:rsidR="0058556E">
        <w:rPr>
          <w:rFonts w:ascii="Arial" w:hAnsi="Arial" w:cs="Arial"/>
          <w:sz w:val="20"/>
          <w:szCs w:val="20"/>
          <w:lang w:val="en-CA"/>
        </w:rPr>
        <w:t xml:space="preserve">II </w:t>
      </w:r>
      <w:r w:rsidR="0058556E" w:rsidRPr="00212E2B">
        <w:rPr>
          <w:rFonts w:ascii="Arial" w:hAnsi="Arial" w:cs="Arial"/>
          <w:sz w:val="20"/>
          <w:szCs w:val="20"/>
          <w:lang w:val="en-CA"/>
        </w:rPr>
        <w:t xml:space="preserve">of </w:t>
      </w:r>
      <w:r w:rsidR="00736DA6">
        <w:rPr>
          <w:rFonts w:ascii="Arial" w:hAnsi="Arial" w:cs="Arial"/>
          <w:sz w:val="20"/>
          <w:szCs w:val="20"/>
          <w:lang w:val="en-CA"/>
        </w:rPr>
        <w:t>this document</w:t>
      </w:r>
      <w:r w:rsidR="0058556E" w:rsidRPr="00212E2B">
        <w:rPr>
          <w:rFonts w:ascii="Arial" w:hAnsi="Arial" w:cs="Arial"/>
          <w:sz w:val="20"/>
          <w:szCs w:val="20"/>
          <w:lang w:val="en-CA"/>
        </w:rPr>
        <w:t xml:space="preserve"> appl</w:t>
      </w:r>
      <w:r w:rsidR="0033609C">
        <w:rPr>
          <w:rFonts w:ascii="Arial" w:hAnsi="Arial" w:cs="Arial"/>
          <w:sz w:val="20"/>
          <w:szCs w:val="20"/>
          <w:lang w:val="en-CA"/>
        </w:rPr>
        <w:t>y</w:t>
      </w:r>
      <w:r w:rsidR="0058556E" w:rsidRPr="00212E2B">
        <w:rPr>
          <w:rFonts w:ascii="Arial" w:hAnsi="Arial" w:cs="Arial"/>
          <w:sz w:val="20"/>
          <w:szCs w:val="20"/>
          <w:lang w:val="en-CA"/>
        </w:rPr>
        <w:t xml:space="preserve"> to GICs</w:t>
      </w:r>
      <w:r w:rsidR="0058556E">
        <w:rPr>
          <w:rFonts w:ascii="Arial" w:hAnsi="Arial" w:cs="Arial"/>
          <w:sz w:val="20"/>
          <w:szCs w:val="20"/>
          <w:lang w:val="en-CA"/>
        </w:rPr>
        <w:t>.</w:t>
      </w:r>
      <w:r w:rsidR="0058556E" w:rsidRPr="00212E2B">
        <w:rPr>
          <w:rFonts w:ascii="Arial" w:hAnsi="Arial" w:cs="Arial"/>
          <w:sz w:val="20"/>
          <w:szCs w:val="20"/>
          <w:lang w:val="en-CA"/>
        </w:rPr>
        <w:t xml:space="preserve"> </w:t>
      </w:r>
      <w:r w:rsidR="0058556E">
        <w:rPr>
          <w:rFonts w:ascii="Arial" w:hAnsi="Arial" w:cs="Arial"/>
          <w:sz w:val="20"/>
          <w:szCs w:val="20"/>
          <w:lang w:val="en-CA"/>
        </w:rPr>
        <w:t xml:space="preserve"> </w:t>
      </w:r>
      <w:r>
        <w:rPr>
          <w:rFonts w:ascii="Arial" w:hAnsi="Arial" w:cs="Arial"/>
          <w:sz w:val="20"/>
          <w:szCs w:val="20"/>
          <w:lang w:val="en-CA"/>
        </w:rPr>
        <w:t>Parts</w:t>
      </w:r>
      <w:r w:rsidR="0058556E">
        <w:rPr>
          <w:rFonts w:ascii="Arial" w:hAnsi="Arial" w:cs="Arial"/>
          <w:sz w:val="20"/>
          <w:szCs w:val="20"/>
          <w:lang w:val="en-CA"/>
        </w:rPr>
        <w:t xml:space="preserve"> I</w:t>
      </w:r>
      <w:r>
        <w:rPr>
          <w:rFonts w:ascii="Arial" w:hAnsi="Arial" w:cs="Arial"/>
          <w:sz w:val="20"/>
          <w:szCs w:val="20"/>
          <w:lang w:val="en-CA"/>
        </w:rPr>
        <w:t xml:space="preserve"> and</w:t>
      </w:r>
      <w:r w:rsidR="0058556E">
        <w:rPr>
          <w:rFonts w:ascii="Arial" w:hAnsi="Arial" w:cs="Arial"/>
          <w:sz w:val="20"/>
          <w:szCs w:val="20"/>
          <w:lang w:val="en-CA"/>
        </w:rPr>
        <w:t xml:space="preserve"> III</w:t>
      </w:r>
      <w:r w:rsidR="00BA7A28" w:rsidRPr="00212E2B">
        <w:rPr>
          <w:rFonts w:ascii="Arial" w:hAnsi="Arial" w:cs="Arial"/>
          <w:sz w:val="20"/>
          <w:szCs w:val="20"/>
          <w:lang w:val="en-CA"/>
        </w:rPr>
        <w:t xml:space="preserve"> </w:t>
      </w:r>
      <w:r w:rsidR="00BC54A2" w:rsidRPr="00212E2B">
        <w:rPr>
          <w:rFonts w:ascii="Arial" w:hAnsi="Arial" w:cs="Arial"/>
          <w:sz w:val="20"/>
          <w:szCs w:val="20"/>
          <w:lang w:val="en-CA"/>
        </w:rPr>
        <w:t xml:space="preserve">of </w:t>
      </w:r>
      <w:r w:rsidR="00736DA6">
        <w:rPr>
          <w:rFonts w:ascii="Arial" w:hAnsi="Arial" w:cs="Arial"/>
          <w:sz w:val="20"/>
          <w:szCs w:val="20"/>
          <w:lang w:val="en-CA"/>
        </w:rPr>
        <w:t xml:space="preserve">this document </w:t>
      </w:r>
      <w:r w:rsidR="00BA7A28" w:rsidRPr="00212E2B">
        <w:rPr>
          <w:rFonts w:ascii="Arial" w:hAnsi="Arial" w:cs="Arial"/>
          <w:sz w:val="20"/>
          <w:szCs w:val="20"/>
          <w:lang w:val="en-CA"/>
        </w:rPr>
        <w:t>appl</w:t>
      </w:r>
      <w:r w:rsidR="0033609C">
        <w:rPr>
          <w:rFonts w:ascii="Arial" w:hAnsi="Arial" w:cs="Arial"/>
          <w:sz w:val="20"/>
          <w:szCs w:val="20"/>
          <w:lang w:val="en-CA"/>
        </w:rPr>
        <w:t>y</w:t>
      </w:r>
      <w:r w:rsidR="0058556E">
        <w:rPr>
          <w:rFonts w:ascii="Arial" w:hAnsi="Arial" w:cs="Arial"/>
          <w:sz w:val="20"/>
          <w:szCs w:val="20"/>
          <w:lang w:val="en-CA"/>
        </w:rPr>
        <w:t xml:space="preserve"> to Bridgewater Bank </w:t>
      </w:r>
      <w:r w:rsidR="00182747" w:rsidRPr="00212E2B">
        <w:rPr>
          <w:rFonts w:ascii="Arial" w:hAnsi="Arial" w:cs="Arial"/>
          <w:sz w:val="20"/>
          <w:szCs w:val="20"/>
          <w:lang w:val="en-CA"/>
        </w:rPr>
        <w:t xml:space="preserve">Smart eSavings </w:t>
      </w:r>
      <w:r w:rsidR="00BA7A28" w:rsidRPr="00212E2B">
        <w:rPr>
          <w:rFonts w:ascii="Arial" w:hAnsi="Arial" w:cs="Arial"/>
          <w:sz w:val="20"/>
          <w:szCs w:val="20"/>
          <w:lang w:val="en-CA"/>
        </w:rPr>
        <w:t xml:space="preserve">Accounts. </w:t>
      </w:r>
      <w:r w:rsidR="00BB08B4">
        <w:rPr>
          <w:rFonts w:ascii="Arial" w:hAnsi="Arial" w:cs="Arial"/>
          <w:sz w:val="20"/>
          <w:szCs w:val="20"/>
          <w:lang w:val="en-CA"/>
        </w:rPr>
        <w:t xml:space="preserve"> If you currently have </w:t>
      </w:r>
      <w:r w:rsidR="00B66664">
        <w:rPr>
          <w:rFonts w:ascii="Arial" w:hAnsi="Arial" w:cs="Arial"/>
          <w:sz w:val="20"/>
          <w:szCs w:val="20"/>
          <w:lang w:val="en-CA"/>
        </w:rPr>
        <w:t xml:space="preserve">only </w:t>
      </w:r>
      <w:r w:rsidR="00BB08B4">
        <w:rPr>
          <w:rFonts w:ascii="Arial" w:hAnsi="Arial" w:cs="Arial"/>
          <w:sz w:val="20"/>
          <w:szCs w:val="20"/>
          <w:lang w:val="en-CA"/>
        </w:rPr>
        <w:t xml:space="preserve">one of the </w:t>
      </w:r>
      <w:r>
        <w:rPr>
          <w:rFonts w:ascii="Arial" w:hAnsi="Arial" w:cs="Arial"/>
          <w:sz w:val="20"/>
          <w:szCs w:val="20"/>
          <w:lang w:val="en-CA"/>
        </w:rPr>
        <w:t xml:space="preserve">two </w:t>
      </w:r>
      <w:r w:rsidR="00BB08B4">
        <w:rPr>
          <w:rFonts w:ascii="Arial" w:hAnsi="Arial" w:cs="Arial"/>
          <w:sz w:val="20"/>
          <w:szCs w:val="20"/>
          <w:lang w:val="en-CA"/>
        </w:rPr>
        <w:t xml:space="preserve">Products listed above, </w:t>
      </w:r>
      <w:r w:rsidR="00BB08B4" w:rsidRPr="00BB08B4">
        <w:rPr>
          <w:rFonts w:ascii="Arial" w:hAnsi="Arial" w:cs="Arial"/>
          <w:sz w:val="20"/>
          <w:szCs w:val="20"/>
          <w:lang w:val="en-CA"/>
        </w:rPr>
        <w:t xml:space="preserve">some sections </w:t>
      </w:r>
      <w:r w:rsidR="00BB08B4">
        <w:rPr>
          <w:rFonts w:ascii="Arial" w:hAnsi="Arial" w:cs="Arial"/>
          <w:sz w:val="20"/>
          <w:szCs w:val="20"/>
          <w:lang w:val="en-CA"/>
        </w:rPr>
        <w:t xml:space="preserve">of </w:t>
      </w:r>
      <w:r w:rsidR="00736DA6">
        <w:rPr>
          <w:rFonts w:ascii="Arial" w:hAnsi="Arial" w:cs="Arial"/>
          <w:sz w:val="20"/>
          <w:szCs w:val="20"/>
          <w:lang w:val="en-CA"/>
        </w:rPr>
        <w:t>this document</w:t>
      </w:r>
      <w:r w:rsidR="00BB08B4">
        <w:rPr>
          <w:rFonts w:ascii="Arial" w:hAnsi="Arial" w:cs="Arial"/>
          <w:sz w:val="20"/>
          <w:szCs w:val="20"/>
          <w:lang w:val="en-CA"/>
        </w:rPr>
        <w:t xml:space="preserve"> </w:t>
      </w:r>
      <w:r w:rsidR="00BB08B4" w:rsidRPr="00BB08B4">
        <w:rPr>
          <w:rFonts w:ascii="Arial" w:hAnsi="Arial" w:cs="Arial"/>
          <w:sz w:val="20"/>
          <w:szCs w:val="20"/>
          <w:lang w:val="en-CA"/>
        </w:rPr>
        <w:t xml:space="preserve">may not apply to you at this time. </w:t>
      </w:r>
      <w:r>
        <w:rPr>
          <w:rFonts w:ascii="Arial" w:hAnsi="Arial" w:cs="Arial"/>
          <w:sz w:val="20"/>
          <w:szCs w:val="20"/>
          <w:lang w:val="en-CA"/>
        </w:rPr>
        <w:t xml:space="preserve"> </w:t>
      </w:r>
      <w:r w:rsidR="00BB08B4" w:rsidRPr="00BB08B4">
        <w:rPr>
          <w:rFonts w:ascii="Arial" w:hAnsi="Arial" w:cs="Arial"/>
          <w:sz w:val="20"/>
          <w:szCs w:val="20"/>
          <w:lang w:val="en-CA"/>
        </w:rPr>
        <w:t xml:space="preserve">If you </w:t>
      </w:r>
      <w:r w:rsidR="00D52322">
        <w:rPr>
          <w:rFonts w:ascii="Arial" w:hAnsi="Arial" w:cs="Arial"/>
          <w:sz w:val="20"/>
          <w:szCs w:val="20"/>
          <w:lang w:val="en-CA"/>
        </w:rPr>
        <w:t>apply for</w:t>
      </w:r>
      <w:r w:rsidR="00BB08B4" w:rsidRPr="00BB08B4">
        <w:rPr>
          <w:rFonts w:ascii="Arial" w:hAnsi="Arial" w:cs="Arial"/>
          <w:sz w:val="20"/>
          <w:szCs w:val="20"/>
          <w:lang w:val="en-CA"/>
        </w:rPr>
        <w:t xml:space="preserve"> </w:t>
      </w:r>
      <w:r w:rsidR="00B66664">
        <w:rPr>
          <w:rFonts w:ascii="Arial" w:hAnsi="Arial" w:cs="Arial"/>
          <w:sz w:val="20"/>
          <w:szCs w:val="20"/>
          <w:lang w:val="en-CA"/>
        </w:rPr>
        <w:t xml:space="preserve">an </w:t>
      </w:r>
      <w:r w:rsidR="00BB08B4" w:rsidRPr="00BB08B4">
        <w:rPr>
          <w:rFonts w:ascii="Arial" w:hAnsi="Arial" w:cs="Arial"/>
          <w:sz w:val="20"/>
          <w:szCs w:val="20"/>
          <w:lang w:val="en-CA"/>
        </w:rPr>
        <w:t xml:space="preserve">additional </w:t>
      </w:r>
      <w:r w:rsidR="00BB08B4">
        <w:rPr>
          <w:rFonts w:ascii="Arial" w:hAnsi="Arial" w:cs="Arial"/>
          <w:sz w:val="20"/>
          <w:szCs w:val="20"/>
          <w:lang w:val="en-CA"/>
        </w:rPr>
        <w:t>P</w:t>
      </w:r>
      <w:r w:rsidR="00BB08B4" w:rsidRPr="00BB08B4">
        <w:rPr>
          <w:rFonts w:ascii="Arial" w:hAnsi="Arial" w:cs="Arial"/>
          <w:sz w:val="20"/>
          <w:szCs w:val="20"/>
          <w:lang w:val="en-CA"/>
        </w:rPr>
        <w:t xml:space="preserve">roduct in the future, your </w:t>
      </w:r>
      <w:r w:rsidR="00D52322">
        <w:rPr>
          <w:rFonts w:ascii="Arial" w:hAnsi="Arial" w:cs="Arial"/>
          <w:sz w:val="20"/>
          <w:szCs w:val="20"/>
          <w:lang w:val="en-CA"/>
        </w:rPr>
        <w:t xml:space="preserve">submission of an </w:t>
      </w:r>
      <w:r w:rsidR="00BB08B4">
        <w:rPr>
          <w:rFonts w:ascii="Arial" w:hAnsi="Arial" w:cs="Arial"/>
          <w:sz w:val="20"/>
          <w:szCs w:val="20"/>
          <w:lang w:val="en-CA"/>
        </w:rPr>
        <w:t xml:space="preserve">application for </w:t>
      </w:r>
      <w:r w:rsidR="00D52322" w:rsidRPr="00D52322">
        <w:rPr>
          <w:rFonts w:ascii="Arial" w:hAnsi="Arial" w:cs="Arial"/>
          <w:sz w:val="20"/>
          <w:szCs w:val="20"/>
          <w:lang w:val="en-CA"/>
        </w:rPr>
        <w:t>such</w:t>
      </w:r>
      <w:r w:rsidR="00BB08B4" w:rsidRPr="00D52322">
        <w:rPr>
          <w:rFonts w:ascii="Arial" w:hAnsi="Arial" w:cs="Arial"/>
          <w:sz w:val="20"/>
          <w:szCs w:val="20"/>
          <w:lang w:val="en-CA"/>
        </w:rPr>
        <w:t xml:space="preserve"> Product </w:t>
      </w:r>
      <w:r w:rsidR="00B66664" w:rsidRPr="00E85FD9">
        <w:rPr>
          <w:rFonts w:ascii="Arial" w:hAnsi="Arial" w:cs="Arial"/>
          <w:sz w:val="20"/>
          <w:szCs w:val="20"/>
          <w:lang w:val="en-CA"/>
        </w:rPr>
        <w:t>will mean that you have received, read, accepted</w:t>
      </w:r>
      <w:r w:rsidR="00B66664">
        <w:rPr>
          <w:rFonts w:ascii="Arial" w:hAnsi="Arial" w:cs="Arial"/>
          <w:sz w:val="20"/>
          <w:szCs w:val="20"/>
          <w:lang w:val="en-CA"/>
        </w:rPr>
        <w:t>,</w:t>
      </w:r>
      <w:r w:rsidR="00B66664" w:rsidRPr="00E85FD9">
        <w:rPr>
          <w:rFonts w:ascii="Arial" w:hAnsi="Arial" w:cs="Arial"/>
          <w:sz w:val="20"/>
          <w:szCs w:val="20"/>
          <w:lang w:val="en-CA"/>
        </w:rPr>
        <w:t xml:space="preserve"> and agree to be bound by this document and the Agreement</w:t>
      </w:r>
      <w:r w:rsidR="00B66664">
        <w:rPr>
          <w:rFonts w:ascii="Arial" w:hAnsi="Arial" w:cs="Arial"/>
          <w:sz w:val="20"/>
          <w:szCs w:val="20"/>
          <w:lang w:val="en-CA"/>
        </w:rPr>
        <w:t xml:space="preserve"> with respect to such Product</w:t>
      </w:r>
      <w:r w:rsidR="00BB08B4">
        <w:rPr>
          <w:rFonts w:ascii="Arial" w:hAnsi="Arial" w:cs="Arial"/>
          <w:sz w:val="20"/>
          <w:szCs w:val="20"/>
          <w:lang w:val="en-CA"/>
        </w:rPr>
        <w:t>.</w:t>
      </w:r>
      <w:r w:rsidR="00BB08B4" w:rsidRPr="00212E2B">
        <w:rPr>
          <w:rFonts w:ascii="Arial" w:hAnsi="Arial" w:cs="Arial"/>
          <w:sz w:val="20"/>
          <w:szCs w:val="20"/>
          <w:lang w:val="en-CA"/>
        </w:rPr>
        <w:t xml:space="preserve">  </w:t>
      </w:r>
    </w:p>
    <w:p w14:paraId="2FAA607F" w14:textId="2E33EEE1" w:rsidR="0058556E" w:rsidRPr="007D3427" w:rsidRDefault="00220D8F" w:rsidP="00292ACA">
      <w:pPr>
        <w:keepNext/>
        <w:shd w:val="clear" w:color="auto" w:fill="00529B"/>
        <w:tabs>
          <w:tab w:val="left" w:pos="3615"/>
        </w:tabs>
        <w:spacing w:before="480" w:after="240"/>
        <w:rPr>
          <w:rFonts w:ascii="Arial" w:hAnsi="Arial" w:cs="Arial"/>
          <w:b/>
          <w:color w:val="FFFFFF" w:themeColor="background1"/>
          <w:sz w:val="20"/>
          <w:szCs w:val="20"/>
          <w:lang w:val="en-CA"/>
        </w:rPr>
      </w:pPr>
      <w:bookmarkStart w:id="3" w:name="_Ref524298"/>
      <w:r>
        <w:rPr>
          <w:rFonts w:ascii="Arial" w:hAnsi="Arial" w:cs="Arial"/>
          <w:b/>
          <w:color w:val="FFFFFF" w:themeColor="background1"/>
          <w:sz w:val="20"/>
          <w:szCs w:val="20"/>
          <w:lang w:val="en-CA"/>
        </w:rPr>
        <w:t>PART</w:t>
      </w:r>
      <w:r w:rsidR="0058556E" w:rsidRPr="007D3427">
        <w:rPr>
          <w:rFonts w:ascii="Arial" w:hAnsi="Arial" w:cs="Arial"/>
          <w:b/>
          <w:color w:val="FFFFFF" w:themeColor="background1"/>
          <w:sz w:val="20"/>
          <w:szCs w:val="20"/>
          <w:lang w:val="en-CA"/>
        </w:rPr>
        <w:t xml:space="preserve"> I</w:t>
      </w:r>
      <w:r w:rsidR="008F68A6">
        <w:rPr>
          <w:rFonts w:ascii="Arial" w:hAnsi="Arial" w:cs="Arial"/>
          <w:b/>
          <w:color w:val="FFFFFF" w:themeColor="background1"/>
          <w:sz w:val="20"/>
          <w:szCs w:val="20"/>
          <w:lang w:val="en-CA"/>
        </w:rPr>
        <w:tab/>
      </w:r>
    </w:p>
    <w:p w14:paraId="5DE09180" w14:textId="460B0422" w:rsidR="00A2205B" w:rsidRPr="00E37BD9" w:rsidRDefault="001B4D5E" w:rsidP="0058556E">
      <w:pPr>
        <w:pStyle w:val="ListParagraph"/>
        <w:keepNext/>
        <w:widowControl/>
        <w:numPr>
          <w:ilvl w:val="0"/>
          <w:numId w:val="11"/>
        </w:numPr>
        <w:spacing w:before="240" w:after="240" w:line="240" w:lineRule="auto"/>
        <w:ind w:left="720" w:hanging="720"/>
        <w:contextualSpacing w:val="0"/>
        <w:rPr>
          <w:rFonts w:ascii="Arial" w:hAnsi="Arial" w:cs="Arial"/>
          <w:b/>
          <w:sz w:val="20"/>
          <w:szCs w:val="20"/>
          <w:lang w:val="en-CA"/>
        </w:rPr>
      </w:pPr>
      <w:bookmarkStart w:id="4" w:name="_Ref8138831"/>
      <w:r w:rsidRPr="00E37BD9">
        <w:rPr>
          <w:rFonts w:ascii="Arial" w:hAnsi="Arial" w:cs="Arial"/>
          <w:b/>
          <w:sz w:val="20"/>
          <w:szCs w:val="20"/>
          <w:lang w:val="en-CA"/>
        </w:rPr>
        <w:t>Definitions</w:t>
      </w:r>
      <w:bookmarkEnd w:id="3"/>
      <w:bookmarkEnd w:id="4"/>
    </w:p>
    <w:p w14:paraId="6E624380" w14:textId="77777777" w:rsidR="00221DDD" w:rsidRPr="00E37BD9" w:rsidRDefault="000717CB" w:rsidP="00212E2B">
      <w:pPr>
        <w:pStyle w:val="ListParagraph"/>
        <w:widowControl/>
        <w:numPr>
          <w:ilvl w:val="1"/>
          <w:numId w:val="11"/>
        </w:numPr>
        <w:tabs>
          <w:tab w:val="left" w:pos="720"/>
        </w:tabs>
        <w:spacing w:after="240" w:line="240" w:lineRule="auto"/>
        <w:ind w:left="720" w:hanging="720"/>
        <w:contextualSpacing w:val="0"/>
        <w:jc w:val="both"/>
        <w:rPr>
          <w:rFonts w:ascii="Arial" w:hAnsi="Arial" w:cs="Arial"/>
          <w:b/>
          <w:sz w:val="20"/>
          <w:szCs w:val="20"/>
          <w:lang w:val="en-CA"/>
        </w:rPr>
      </w:pPr>
      <w:r w:rsidRPr="00E37BD9">
        <w:rPr>
          <w:rFonts w:ascii="Arial" w:hAnsi="Arial" w:cs="Arial"/>
          <w:sz w:val="20"/>
          <w:szCs w:val="20"/>
          <w:lang w:val="en-CA"/>
        </w:rPr>
        <w:t>In th</w:t>
      </w:r>
      <w:r w:rsidR="00221DDD" w:rsidRPr="00E37BD9">
        <w:rPr>
          <w:rFonts w:ascii="Arial" w:hAnsi="Arial" w:cs="Arial"/>
          <w:sz w:val="20"/>
          <w:szCs w:val="20"/>
          <w:lang w:val="en-CA"/>
        </w:rPr>
        <w:t>ese Terms and Conditions</w:t>
      </w:r>
      <w:r w:rsidRPr="00E37BD9">
        <w:rPr>
          <w:rFonts w:ascii="Arial" w:hAnsi="Arial" w:cs="Arial"/>
          <w:sz w:val="20"/>
          <w:szCs w:val="20"/>
          <w:lang w:val="en-CA"/>
        </w:rPr>
        <w:t>, t</w:t>
      </w:r>
      <w:r w:rsidR="001B4D5E" w:rsidRPr="00E37BD9">
        <w:rPr>
          <w:rFonts w:ascii="Arial" w:hAnsi="Arial" w:cs="Arial"/>
          <w:sz w:val="20"/>
          <w:szCs w:val="20"/>
          <w:lang w:val="en-CA"/>
        </w:rPr>
        <w:t xml:space="preserve">he following terms </w:t>
      </w:r>
      <w:r w:rsidR="00221DDD" w:rsidRPr="00E37BD9">
        <w:rPr>
          <w:rFonts w:ascii="Arial" w:hAnsi="Arial" w:cs="Arial"/>
          <w:sz w:val="20"/>
          <w:szCs w:val="20"/>
          <w:lang w:val="en-CA"/>
        </w:rPr>
        <w:t>shall have the respective meaning set out below</w:t>
      </w:r>
      <w:r w:rsidR="001B4D5E" w:rsidRPr="00E37BD9">
        <w:rPr>
          <w:rFonts w:ascii="Arial" w:hAnsi="Arial" w:cs="Arial"/>
          <w:sz w:val="20"/>
          <w:szCs w:val="20"/>
          <w:lang w:val="en-CA"/>
        </w:rPr>
        <w:t>:</w:t>
      </w:r>
    </w:p>
    <w:p w14:paraId="4106CAD7" w14:textId="3D86B028" w:rsidR="00596ACB" w:rsidRPr="00E37BD9" w:rsidRDefault="00596ACB"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Account</w:t>
      </w:r>
      <w:r w:rsidRPr="00E37BD9">
        <w:rPr>
          <w:rFonts w:ascii="Arial" w:hAnsi="Arial" w:cs="Arial"/>
          <w:sz w:val="20"/>
          <w:szCs w:val="20"/>
          <w:lang w:val="en-CA"/>
        </w:rPr>
        <w:t xml:space="preserve">” means your Bridgewater Bank Smart eSavings personal </w:t>
      </w:r>
      <w:r w:rsidR="00F352FA">
        <w:rPr>
          <w:rFonts w:ascii="Arial" w:hAnsi="Arial" w:cs="Arial"/>
          <w:sz w:val="20"/>
          <w:szCs w:val="20"/>
          <w:lang w:val="en-CA"/>
        </w:rPr>
        <w:t xml:space="preserve">deposit </w:t>
      </w:r>
      <w:r w:rsidRPr="00E37BD9">
        <w:rPr>
          <w:rFonts w:ascii="Arial" w:hAnsi="Arial" w:cs="Arial"/>
          <w:sz w:val="20"/>
          <w:szCs w:val="20"/>
          <w:lang w:val="en-CA"/>
        </w:rPr>
        <w:t xml:space="preserve">account; </w:t>
      </w:r>
    </w:p>
    <w:p w14:paraId="08EE09C9" w14:textId="79073714" w:rsidR="00690E7C" w:rsidRPr="00E37BD9" w:rsidRDefault="00690E7C" w:rsidP="00292ACA">
      <w:pPr>
        <w:pStyle w:val="ListParagraph"/>
        <w:widowControl/>
        <w:numPr>
          <w:ilvl w:val="2"/>
          <w:numId w:val="11"/>
        </w:numPr>
        <w:spacing w:after="240" w:line="240" w:lineRule="auto"/>
        <w:ind w:left="1440" w:right="-18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Agreement</w:t>
      </w:r>
      <w:r w:rsidRPr="00E37BD9">
        <w:rPr>
          <w:rFonts w:ascii="Arial" w:hAnsi="Arial" w:cs="Arial"/>
          <w:sz w:val="20"/>
          <w:szCs w:val="20"/>
          <w:lang w:val="en-CA"/>
        </w:rPr>
        <w:t>” means</w:t>
      </w:r>
      <w:r w:rsidR="00B057E3" w:rsidRPr="00E37BD9">
        <w:rPr>
          <w:rFonts w:ascii="Arial" w:hAnsi="Arial" w:cs="Arial"/>
          <w:sz w:val="20"/>
          <w:szCs w:val="20"/>
          <w:lang w:val="en-CA"/>
        </w:rPr>
        <w:t>,</w:t>
      </w:r>
      <w:r w:rsidRPr="00E37BD9">
        <w:rPr>
          <w:rFonts w:ascii="Arial" w:hAnsi="Arial" w:cs="Arial"/>
          <w:sz w:val="20"/>
          <w:szCs w:val="20"/>
          <w:lang w:val="en-CA"/>
        </w:rPr>
        <w:t xml:space="preserve"> collectively</w:t>
      </w:r>
      <w:r w:rsidR="00B057E3" w:rsidRPr="00E37BD9">
        <w:rPr>
          <w:rFonts w:ascii="Arial" w:hAnsi="Arial" w:cs="Arial"/>
          <w:sz w:val="20"/>
          <w:szCs w:val="20"/>
          <w:lang w:val="en-CA"/>
        </w:rPr>
        <w:t>,</w:t>
      </w:r>
      <w:r w:rsidRPr="00E37BD9">
        <w:rPr>
          <w:rFonts w:ascii="Arial" w:hAnsi="Arial" w:cs="Arial"/>
          <w:sz w:val="20"/>
          <w:szCs w:val="20"/>
          <w:lang w:val="en-CA"/>
        </w:rPr>
        <w:t xml:space="preserve"> </w:t>
      </w:r>
      <w:r w:rsidR="00525C71" w:rsidRPr="00E37BD9">
        <w:rPr>
          <w:rFonts w:ascii="Arial" w:hAnsi="Arial" w:cs="Arial"/>
          <w:sz w:val="20"/>
          <w:szCs w:val="20"/>
          <w:lang w:val="en-CA"/>
        </w:rPr>
        <w:t xml:space="preserve">these Terms and Conditions and </w:t>
      </w:r>
      <w:r w:rsidRPr="00E37BD9">
        <w:rPr>
          <w:rFonts w:ascii="Arial" w:hAnsi="Arial" w:cs="Arial"/>
          <w:sz w:val="20"/>
          <w:szCs w:val="20"/>
          <w:lang w:val="en-CA"/>
        </w:rPr>
        <w:t xml:space="preserve">your </w:t>
      </w:r>
      <w:r w:rsidR="00B057E3" w:rsidRPr="00E37BD9">
        <w:rPr>
          <w:rFonts w:ascii="Arial" w:hAnsi="Arial" w:cs="Arial"/>
          <w:sz w:val="20"/>
          <w:szCs w:val="20"/>
          <w:lang w:val="en-CA"/>
        </w:rPr>
        <w:t xml:space="preserve">completed </w:t>
      </w:r>
      <w:r w:rsidR="0041094D" w:rsidRPr="00E37BD9">
        <w:rPr>
          <w:rFonts w:ascii="Arial" w:hAnsi="Arial" w:cs="Arial"/>
          <w:sz w:val="20"/>
          <w:szCs w:val="20"/>
          <w:lang w:val="en-CA"/>
        </w:rPr>
        <w:t xml:space="preserve">and accepted </w:t>
      </w:r>
      <w:r w:rsidR="00525C71" w:rsidRPr="00E37BD9">
        <w:rPr>
          <w:rFonts w:ascii="Arial" w:hAnsi="Arial" w:cs="Arial"/>
          <w:sz w:val="20"/>
          <w:szCs w:val="20"/>
          <w:lang w:val="en-CA"/>
        </w:rPr>
        <w:t>application</w:t>
      </w:r>
      <w:r w:rsidR="00596ACB" w:rsidRPr="00E37BD9">
        <w:rPr>
          <w:rFonts w:ascii="Arial" w:hAnsi="Arial" w:cs="Arial"/>
          <w:sz w:val="20"/>
          <w:szCs w:val="20"/>
          <w:lang w:val="en-CA"/>
        </w:rPr>
        <w:t xml:space="preserve"> to open an Account or purchase a GIC</w:t>
      </w:r>
      <w:r w:rsidR="00525C71" w:rsidRPr="00E37BD9">
        <w:rPr>
          <w:rFonts w:ascii="Arial" w:hAnsi="Arial" w:cs="Arial"/>
          <w:sz w:val="20"/>
          <w:szCs w:val="20"/>
          <w:lang w:val="en-CA"/>
        </w:rPr>
        <w:t>,</w:t>
      </w:r>
      <w:r w:rsidR="00596ACB" w:rsidRPr="00E37BD9">
        <w:rPr>
          <w:rFonts w:ascii="Arial" w:hAnsi="Arial" w:cs="Arial"/>
          <w:sz w:val="20"/>
          <w:szCs w:val="20"/>
          <w:lang w:val="en-CA"/>
        </w:rPr>
        <w:t xml:space="preserve"> as applicable,</w:t>
      </w:r>
      <w:r w:rsidR="00525C71" w:rsidRPr="00E37BD9">
        <w:rPr>
          <w:rFonts w:ascii="Arial" w:hAnsi="Arial" w:cs="Arial"/>
          <w:sz w:val="20"/>
          <w:szCs w:val="20"/>
          <w:lang w:val="en-CA"/>
        </w:rPr>
        <w:t xml:space="preserve"> as well as any supplementary </w:t>
      </w:r>
      <w:r w:rsidR="00B260A0" w:rsidRPr="00E37BD9">
        <w:rPr>
          <w:rFonts w:ascii="Arial" w:hAnsi="Arial" w:cs="Arial"/>
          <w:sz w:val="20"/>
          <w:szCs w:val="20"/>
          <w:lang w:val="en-CA"/>
        </w:rPr>
        <w:t xml:space="preserve">documentation we </w:t>
      </w:r>
      <w:proofErr w:type="gramStart"/>
      <w:r w:rsidR="00B260A0" w:rsidRPr="00E37BD9">
        <w:rPr>
          <w:rFonts w:ascii="Arial" w:hAnsi="Arial" w:cs="Arial"/>
          <w:sz w:val="20"/>
          <w:szCs w:val="20"/>
          <w:lang w:val="en-CA"/>
        </w:rPr>
        <w:t>provide</w:t>
      </w:r>
      <w:proofErr w:type="gramEnd"/>
      <w:r w:rsidR="00B260A0" w:rsidRPr="00E37BD9">
        <w:rPr>
          <w:rFonts w:ascii="Arial" w:hAnsi="Arial" w:cs="Arial"/>
          <w:sz w:val="20"/>
          <w:szCs w:val="20"/>
          <w:lang w:val="en-CA"/>
        </w:rPr>
        <w:t xml:space="preserve"> </w:t>
      </w:r>
      <w:r w:rsidR="00525C71" w:rsidRPr="00E37BD9">
        <w:rPr>
          <w:rFonts w:ascii="Arial" w:hAnsi="Arial" w:cs="Arial"/>
          <w:sz w:val="20"/>
          <w:szCs w:val="20"/>
          <w:lang w:val="en-CA"/>
        </w:rPr>
        <w:t>and forms completed</w:t>
      </w:r>
      <w:r w:rsidR="0041094D" w:rsidRPr="00E37BD9">
        <w:rPr>
          <w:rFonts w:ascii="Arial" w:hAnsi="Arial" w:cs="Arial"/>
          <w:sz w:val="20"/>
          <w:szCs w:val="20"/>
          <w:lang w:val="en-CA"/>
        </w:rPr>
        <w:t xml:space="preserve"> and submitted</w:t>
      </w:r>
      <w:r w:rsidR="00525C71" w:rsidRPr="00E37BD9">
        <w:rPr>
          <w:rFonts w:ascii="Arial" w:hAnsi="Arial" w:cs="Arial"/>
          <w:sz w:val="20"/>
          <w:szCs w:val="20"/>
          <w:lang w:val="en-CA"/>
        </w:rPr>
        <w:t xml:space="preserve"> in </w:t>
      </w:r>
      <w:r w:rsidR="0041094D" w:rsidRPr="00E37BD9">
        <w:rPr>
          <w:rFonts w:ascii="Arial" w:hAnsi="Arial" w:cs="Arial"/>
          <w:sz w:val="20"/>
          <w:szCs w:val="20"/>
          <w:lang w:val="en-CA"/>
        </w:rPr>
        <w:t xml:space="preserve">conjunction with </w:t>
      </w:r>
      <w:r w:rsidR="00525C71" w:rsidRPr="00E37BD9">
        <w:rPr>
          <w:rFonts w:ascii="Arial" w:hAnsi="Arial" w:cs="Arial"/>
          <w:sz w:val="20"/>
          <w:szCs w:val="20"/>
          <w:lang w:val="en-CA"/>
        </w:rPr>
        <w:t>your application</w:t>
      </w:r>
      <w:r w:rsidR="003E219F" w:rsidRPr="00E37BD9">
        <w:rPr>
          <w:rFonts w:ascii="Arial" w:hAnsi="Arial" w:cs="Arial"/>
          <w:sz w:val="20"/>
          <w:szCs w:val="20"/>
          <w:lang w:val="en-CA"/>
        </w:rPr>
        <w:t>;</w:t>
      </w:r>
    </w:p>
    <w:p w14:paraId="6490F2A8" w14:textId="5B73672B" w:rsidR="00221DDD" w:rsidRPr="00DB4324" w:rsidRDefault="00303AEC"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DB4324">
        <w:rPr>
          <w:rFonts w:ascii="Arial" w:hAnsi="Arial" w:cs="Arial"/>
          <w:sz w:val="20"/>
          <w:szCs w:val="20"/>
          <w:lang w:val="en-CA"/>
        </w:rPr>
        <w:t>“</w:t>
      </w:r>
      <w:r w:rsidRPr="00DB4324">
        <w:rPr>
          <w:rFonts w:ascii="Arial" w:hAnsi="Arial" w:cs="Arial"/>
          <w:b/>
          <w:sz w:val="20"/>
          <w:szCs w:val="20"/>
          <w:lang w:val="en-CA"/>
        </w:rPr>
        <w:t>Business Day</w:t>
      </w:r>
      <w:r w:rsidRPr="00DB4324">
        <w:rPr>
          <w:rFonts w:ascii="Arial" w:hAnsi="Arial" w:cs="Arial"/>
          <w:sz w:val="20"/>
          <w:szCs w:val="20"/>
          <w:lang w:val="en-CA"/>
        </w:rPr>
        <w:t>” means a day that Bridgewater Bank’s head office is open for business</w:t>
      </w:r>
      <w:r w:rsidR="003E219F" w:rsidRPr="00DB4324">
        <w:rPr>
          <w:rFonts w:ascii="Arial" w:hAnsi="Arial" w:cs="Arial"/>
          <w:sz w:val="20"/>
          <w:szCs w:val="20"/>
          <w:lang w:val="en-CA"/>
        </w:rPr>
        <w:t>;</w:t>
      </w:r>
    </w:p>
    <w:p w14:paraId="3D37EAB0" w14:textId="5468C7FC" w:rsidR="000873DA" w:rsidRPr="00DB4324" w:rsidRDefault="000873DA"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B4324">
        <w:rPr>
          <w:rFonts w:ascii="Arial" w:hAnsi="Arial" w:cs="Arial"/>
          <w:sz w:val="20"/>
          <w:szCs w:val="20"/>
          <w:lang w:val="en-CA"/>
        </w:rPr>
        <w:t>“</w:t>
      </w:r>
      <w:r w:rsidRPr="00DB4324">
        <w:rPr>
          <w:rFonts w:ascii="Arial" w:hAnsi="Arial" w:cs="Arial"/>
          <w:b/>
          <w:sz w:val="20"/>
          <w:szCs w:val="20"/>
          <w:lang w:val="en-CA"/>
        </w:rPr>
        <w:t>cheque</w:t>
      </w:r>
      <w:r w:rsidRPr="00DB4324">
        <w:rPr>
          <w:rFonts w:ascii="Arial" w:hAnsi="Arial" w:cs="Arial"/>
          <w:sz w:val="20"/>
          <w:szCs w:val="20"/>
          <w:lang w:val="en-CA"/>
        </w:rPr>
        <w:t xml:space="preserve">” includes </w:t>
      </w:r>
      <w:r w:rsidR="00DB4324" w:rsidRPr="00DB4324">
        <w:rPr>
          <w:rFonts w:ascii="Arial" w:hAnsi="Arial" w:cs="Arial"/>
          <w:sz w:val="20"/>
          <w:szCs w:val="20"/>
          <w:lang w:val="en-CA"/>
        </w:rPr>
        <w:t xml:space="preserve">personal </w:t>
      </w:r>
      <w:r w:rsidRPr="00DB4324">
        <w:rPr>
          <w:rFonts w:ascii="Arial" w:hAnsi="Arial" w:cs="Arial"/>
          <w:sz w:val="20"/>
          <w:szCs w:val="20"/>
          <w:lang w:val="en-CA"/>
        </w:rPr>
        <w:t>cheque, certified cheque, and bank draft;</w:t>
      </w:r>
    </w:p>
    <w:p w14:paraId="44AB01FC" w14:textId="33577533" w:rsidR="00221DDD" w:rsidRPr="00E37BD9" w:rsidRDefault="00167F39"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DB4324">
        <w:rPr>
          <w:rFonts w:ascii="Arial" w:hAnsi="Arial" w:cs="Arial"/>
          <w:sz w:val="20"/>
          <w:szCs w:val="20"/>
          <w:lang w:val="en-CA"/>
        </w:rPr>
        <w:t>“</w:t>
      </w:r>
      <w:r w:rsidRPr="00DB4324">
        <w:rPr>
          <w:rFonts w:ascii="Arial" w:hAnsi="Arial" w:cs="Arial"/>
          <w:b/>
          <w:sz w:val="20"/>
          <w:szCs w:val="20"/>
          <w:lang w:val="en-CA"/>
        </w:rPr>
        <w:t>Claim</w:t>
      </w:r>
      <w:r w:rsidRPr="00DB4324">
        <w:rPr>
          <w:rFonts w:ascii="Arial" w:hAnsi="Arial" w:cs="Arial"/>
          <w:sz w:val="20"/>
          <w:szCs w:val="20"/>
          <w:lang w:val="en-CA"/>
        </w:rPr>
        <w:t>” includes</w:t>
      </w:r>
      <w:r w:rsidR="008A60D3" w:rsidRPr="00DB4324">
        <w:rPr>
          <w:rFonts w:ascii="Arial" w:hAnsi="Arial" w:cs="Arial"/>
          <w:sz w:val="20"/>
          <w:szCs w:val="20"/>
          <w:lang w:val="en-CA"/>
        </w:rPr>
        <w:t xml:space="preserve"> </w:t>
      </w:r>
      <w:r w:rsidR="00DF08FE" w:rsidRPr="00DB4324">
        <w:rPr>
          <w:rFonts w:ascii="Arial" w:hAnsi="Arial" w:cs="Arial"/>
          <w:sz w:val="20"/>
          <w:szCs w:val="20"/>
          <w:lang w:val="en-CA"/>
        </w:rPr>
        <w:t>claims, judgments, actions, demands, liabilities, losses, injuries, costs and expenses</w:t>
      </w:r>
      <w:r w:rsidR="00DF08FE" w:rsidRPr="00E37BD9">
        <w:rPr>
          <w:rFonts w:ascii="Arial" w:hAnsi="Arial" w:cs="Arial"/>
          <w:sz w:val="20"/>
          <w:szCs w:val="20"/>
          <w:lang w:val="en-CA"/>
        </w:rPr>
        <w:t xml:space="preserve"> (including court costs and legal fees and expenses on a solicitor and own client full indemnity basis), damages, penalties, fines, obligations, causes of action, lawsuits, prosecutions, charges, orders, and proceedings, of every kind and nature whatsoever</w:t>
      </w:r>
      <w:r w:rsidR="003E219F" w:rsidRPr="00E37BD9">
        <w:rPr>
          <w:rFonts w:ascii="Arial" w:hAnsi="Arial" w:cs="Arial"/>
          <w:sz w:val="20"/>
          <w:szCs w:val="20"/>
          <w:lang w:val="en-CA"/>
        </w:rPr>
        <w:t>;</w:t>
      </w:r>
    </w:p>
    <w:p w14:paraId="4499C45B" w14:textId="43527E48" w:rsidR="00221DDD" w:rsidRPr="00E37BD9" w:rsidRDefault="00CA359F"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Date</w:t>
      </w:r>
      <w:r w:rsidR="00B057E3" w:rsidRPr="00E37BD9">
        <w:rPr>
          <w:rFonts w:ascii="Arial" w:hAnsi="Arial" w:cs="Arial"/>
          <w:b/>
          <w:sz w:val="20"/>
          <w:szCs w:val="20"/>
          <w:lang w:val="en-CA"/>
        </w:rPr>
        <w:t xml:space="preserve"> of Issue</w:t>
      </w:r>
      <w:r w:rsidRPr="00E37BD9">
        <w:rPr>
          <w:rFonts w:ascii="Arial" w:hAnsi="Arial" w:cs="Arial"/>
          <w:sz w:val="20"/>
          <w:szCs w:val="20"/>
          <w:lang w:val="en-CA"/>
        </w:rPr>
        <w:t>” means</w:t>
      </w:r>
      <w:r w:rsidR="0033609C">
        <w:rPr>
          <w:rFonts w:ascii="Arial" w:hAnsi="Arial" w:cs="Arial"/>
          <w:sz w:val="20"/>
          <w:szCs w:val="20"/>
          <w:lang w:val="en-CA"/>
        </w:rPr>
        <w:t>, with respect to your GIC,</w:t>
      </w:r>
      <w:r w:rsidR="007A32DA" w:rsidRPr="00E37BD9">
        <w:rPr>
          <w:rFonts w:ascii="Arial" w:hAnsi="Arial" w:cs="Arial"/>
          <w:sz w:val="20"/>
          <w:szCs w:val="20"/>
          <w:lang w:val="en-CA"/>
        </w:rPr>
        <w:t xml:space="preserve"> the later of</w:t>
      </w:r>
      <w:r w:rsidR="0048485E" w:rsidRPr="00E37BD9">
        <w:rPr>
          <w:rFonts w:ascii="Arial" w:hAnsi="Arial" w:cs="Arial"/>
          <w:sz w:val="20"/>
          <w:szCs w:val="20"/>
          <w:lang w:val="en-CA"/>
        </w:rPr>
        <w:t>: (i)</w:t>
      </w:r>
      <w:r w:rsidRPr="00E37BD9">
        <w:rPr>
          <w:rFonts w:ascii="Arial" w:hAnsi="Arial" w:cs="Arial"/>
          <w:sz w:val="20"/>
          <w:szCs w:val="20"/>
          <w:lang w:val="en-CA"/>
        </w:rPr>
        <w:t xml:space="preserve"> the date on which the Term begins</w:t>
      </w:r>
      <w:r w:rsidR="00917F28" w:rsidRPr="00E37BD9">
        <w:rPr>
          <w:rFonts w:ascii="Arial" w:hAnsi="Arial" w:cs="Arial"/>
          <w:sz w:val="20"/>
          <w:szCs w:val="20"/>
          <w:lang w:val="en-CA"/>
        </w:rPr>
        <w:t>;</w:t>
      </w:r>
      <w:r w:rsidR="0048485E" w:rsidRPr="00E37BD9">
        <w:rPr>
          <w:rFonts w:ascii="Arial" w:hAnsi="Arial" w:cs="Arial"/>
          <w:sz w:val="20"/>
          <w:szCs w:val="20"/>
          <w:lang w:val="en-CA"/>
        </w:rPr>
        <w:t xml:space="preserve"> </w:t>
      </w:r>
      <w:r w:rsidR="00187D34">
        <w:rPr>
          <w:rFonts w:ascii="Arial" w:hAnsi="Arial" w:cs="Arial"/>
          <w:sz w:val="20"/>
          <w:szCs w:val="20"/>
          <w:lang w:val="en-CA"/>
        </w:rPr>
        <w:t>and</w:t>
      </w:r>
      <w:r w:rsidR="00187D34" w:rsidRPr="00E37BD9">
        <w:rPr>
          <w:rFonts w:ascii="Arial" w:hAnsi="Arial" w:cs="Arial"/>
          <w:sz w:val="20"/>
          <w:szCs w:val="20"/>
          <w:lang w:val="en-CA"/>
        </w:rPr>
        <w:t xml:space="preserve"> </w:t>
      </w:r>
      <w:r w:rsidR="006E715B" w:rsidRPr="00E37BD9">
        <w:rPr>
          <w:rFonts w:ascii="Arial" w:hAnsi="Arial" w:cs="Arial"/>
          <w:sz w:val="20"/>
          <w:szCs w:val="20"/>
          <w:lang w:val="en-CA"/>
        </w:rPr>
        <w:t xml:space="preserve">(ii) </w:t>
      </w:r>
      <w:r w:rsidR="0048485E" w:rsidRPr="00E37BD9">
        <w:rPr>
          <w:rFonts w:ascii="Arial" w:hAnsi="Arial" w:cs="Arial"/>
          <w:sz w:val="20"/>
          <w:szCs w:val="20"/>
          <w:lang w:val="en-CA"/>
        </w:rPr>
        <w:t>as mutually agreed in writing by you and Bridgewater Bank</w:t>
      </w:r>
      <w:r w:rsidR="003E219F" w:rsidRPr="00E37BD9">
        <w:rPr>
          <w:rFonts w:ascii="Arial" w:hAnsi="Arial" w:cs="Arial"/>
          <w:sz w:val="20"/>
          <w:szCs w:val="20"/>
          <w:lang w:val="en-CA"/>
        </w:rPr>
        <w:t>;</w:t>
      </w:r>
    </w:p>
    <w:p w14:paraId="3B948891" w14:textId="309F1353" w:rsidR="00DB0668" w:rsidRPr="00E37BD9" w:rsidRDefault="00DB0668"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EFT</w:t>
      </w:r>
      <w:r w:rsidRPr="00E37BD9">
        <w:rPr>
          <w:rFonts w:ascii="Arial" w:hAnsi="Arial" w:cs="Arial"/>
          <w:sz w:val="20"/>
          <w:szCs w:val="20"/>
          <w:lang w:val="en-CA"/>
        </w:rPr>
        <w:t>” means electronic funds transfer;</w:t>
      </w:r>
    </w:p>
    <w:p w14:paraId="34862E7A" w14:textId="3F968798" w:rsidR="00596ACB" w:rsidRPr="00E37BD9" w:rsidRDefault="00596ACB"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External Account</w:t>
      </w:r>
      <w:r w:rsidRPr="00E37BD9">
        <w:rPr>
          <w:rFonts w:ascii="Arial" w:hAnsi="Arial" w:cs="Arial"/>
          <w:sz w:val="20"/>
          <w:szCs w:val="20"/>
          <w:lang w:val="en-CA"/>
        </w:rPr>
        <w:t>” means</w:t>
      </w:r>
      <w:r w:rsidR="009B49DB" w:rsidRPr="00E37BD9">
        <w:rPr>
          <w:rFonts w:ascii="Arial" w:hAnsi="Arial" w:cs="Arial"/>
          <w:sz w:val="20"/>
          <w:szCs w:val="20"/>
          <w:lang w:val="en-CA"/>
        </w:rPr>
        <w:t xml:space="preserve"> a </w:t>
      </w:r>
      <w:r w:rsidR="007D7CC9" w:rsidRPr="00E37BD9">
        <w:rPr>
          <w:rFonts w:ascii="Arial" w:hAnsi="Arial" w:cs="Arial"/>
          <w:sz w:val="20"/>
          <w:szCs w:val="20"/>
          <w:lang w:val="en-CA"/>
        </w:rPr>
        <w:t xml:space="preserve">personal </w:t>
      </w:r>
      <w:r w:rsidR="009B49DB" w:rsidRPr="00E37BD9">
        <w:rPr>
          <w:rFonts w:ascii="Arial" w:hAnsi="Arial" w:cs="Arial"/>
          <w:sz w:val="20"/>
          <w:szCs w:val="20"/>
          <w:lang w:val="en-CA"/>
        </w:rPr>
        <w:t xml:space="preserve">deposit account </w:t>
      </w:r>
      <w:r w:rsidR="00217CBE">
        <w:rPr>
          <w:rFonts w:ascii="Arial" w:hAnsi="Arial" w:cs="Arial"/>
          <w:sz w:val="20"/>
          <w:szCs w:val="20"/>
          <w:lang w:val="en-CA"/>
        </w:rPr>
        <w:t xml:space="preserve">in your name at </w:t>
      </w:r>
      <w:r w:rsidR="009B49DB" w:rsidRPr="00E37BD9">
        <w:rPr>
          <w:rFonts w:ascii="Arial" w:hAnsi="Arial" w:cs="Arial"/>
          <w:sz w:val="20"/>
          <w:szCs w:val="20"/>
          <w:lang w:val="en-CA"/>
        </w:rPr>
        <w:t>a Canadian financial institution other than Bridgewater Bank</w:t>
      </w:r>
      <w:r w:rsidR="00DB0668" w:rsidRPr="00E37BD9">
        <w:rPr>
          <w:rFonts w:ascii="Arial" w:hAnsi="Arial" w:cs="Arial"/>
          <w:sz w:val="20"/>
          <w:szCs w:val="20"/>
          <w:lang w:val="en-CA"/>
        </w:rPr>
        <w:t>;</w:t>
      </w:r>
    </w:p>
    <w:p w14:paraId="75A49A91" w14:textId="4233FA74" w:rsidR="00221DDD" w:rsidRPr="00E37BD9" w:rsidRDefault="008F1577"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Guaranteed Investment Certificate</w:t>
      </w:r>
      <w:r w:rsidRPr="00E37BD9">
        <w:rPr>
          <w:rFonts w:ascii="Arial" w:hAnsi="Arial" w:cs="Arial"/>
          <w:sz w:val="20"/>
          <w:szCs w:val="20"/>
          <w:lang w:val="en-CA"/>
        </w:rPr>
        <w:t>”</w:t>
      </w:r>
      <w:r w:rsidR="00A06A6F" w:rsidRPr="00E37BD9">
        <w:rPr>
          <w:rFonts w:ascii="Arial" w:hAnsi="Arial" w:cs="Arial"/>
          <w:sz w:val="20"/>
          <w:szCs w:val="20"/>
          <w:lang w:val="en-CA"/>
        </w:rPr>
        <w:t xml:space="preserve"> or “</w:t>
      </w:r>
      <w:r w:rsidR="00A06A6F" w:rsidRPr="00E37BD9">
        <w:rPr>
          <w:rFonts w:ascii="Arial" w:hAnsi="Arial" w:cs="Arial"/>
          <w:b/>
          <w:sz w:val="20"/>
          <w:szCs w:val="20"/>
          <w:lang w:val="en-CA"/>
        </w:rPr>
        <w:t>GIC</w:t>
      </w:r>
      <w:r w:rsidR="00A06A6F" w:rsidRPr="00E37BD9">
        <w:rPr>
          <w:rFonts w:ascii="Arial" w:hAnsi="Arial" w:cs="Arial"/>
          <w:sz w:val="20"/>
          <w:szCs w:val="20"/>
          <w:lang w:val="en-CA"/>
        </w:rPr>
        <w:t>”</w:t>
      </w:r>
      <w:r w:rsidRPr="00E37BD9">
        <w:rPr>
          <w:rFonts w:ascii="Arial" w:hAnsi="Arial" w:cs="Arial"/>
          <w:b/>
          <w:sz w:val="20"/>
          <w:szCs w:val="20"/>
          <w:lang w:val="en-CA"/>
        </w:rPr>
        <w:t xml:space="preserve"> </w:t>
      </w:r>
      <w:r w:rsidRPr="00E37BD9">
        <w:rPr>
          <w:rFonts w:ascii="Arial" w:hAnsi="Arial" w:cs="Arial"/>
          <w:sz w:val="20"/>
          <w:szCs w:val="20"/>
          <w:lang w:val="en-CA"/>
        </w:rPr>
        <w:t xml:space="preserve">means </w:t>
      </w:r>
      <w:r w:rsidR="00250CAE" w:rsidRPr="00E37BD9">
        <w:rPr>
          <w:rFonts w:ascii="Arial" w:hAnsi="Arial" w:cs="Arial"/>
          <w:sz w:val="20"/>
          <w:szCs w:val="20"/>
          <w:lang w:val="en-CA"/>
        </w:rPr>
        <w:t>a</w:t>
      </w:r>
      <w:r w:rsidR="00DD48CC" w:rsidRPr="00E37BD9">
        <w:rPr>
          <w:rFonts w:ascii="Arial" w:hAnsi="Arial" w:cs="Arial"/>
          <w:sz w:val="20"/>
          <w:szCs w:val="20"/>
          <w:lang w:val="en-CA"/>
        </w:rPr>
        <w:t>n</w:t>
      </w:r>
      <w:r w:rsidR="00BD421B" w:rsidRPr="00E37BD9">
        <w:rPr>
          <w:rFonts w:ascii="Arial" w:hAnsi="Arial" w:cs="Arial"/>
          <w:sz w:val="20"/>
          <w:szCs w:val="20"/>
          <w:lang w:val="en-CA"/>
        </w:rPr>
        <w:t xml:space="preserve"> </w:t>
      </w:r>
      <w:r w:rsidR="00EE5F0E" w:rsidRPr="00E37BD9">
        <w:rPr>
          <w:rFonts w:ascii="Arial" w:hAnsi="Arial" w:cs="Arial"/>
          <w:sz w:val="20"/>
          <w:szCs w:val="20"/>
          <w:lang w:val="en-CA"/>
        </w:rPr>
        <w:t>investment</w:t>
      </w:r>
      <w:r w:rsidR="00250CAE" w:rsidRPr="00E37BD9">
        <w:rPr>
          <w:rFonts w:ascii="Arial" w:hAnsi="Arial" w:cs="Arial"/>
          <w:sz w:val="20"/>
          <w:szCs w:val="20"/>
          <w:lang w:val="en-CA"/>
        </w:rPr>
        <w:t xml:space="preserve"> </w:t>
      </w:r>
      <w:r w:rsidR="0000223F" w:rsidRPr="00E37BD9">
        <w:rPr>
          <w:rFonts w:ascii="Arial" w:hAnsi="Arial" w:cs="Arial"/>
          <w:sz w:val="20"/>
          <w:szCs w:val="20"/>
          <w:lang w:val="en-CA"/>
        </w:rPr>
        <w:t>issued by Bridgewater Bank</w:t>
      </w:r>
      <w:r w:rsidR="004F52ED" w:rsidRPr="00DA361D">
        <w:rPr>
          <w:rFonts w:ascii="Arial" w:hAnsi="Arial" w:cs="Arial"/>
          <w:sz w:val="20"/>
          <w:szCs w:val="20"/>
          <w:lang w:val="en-CA"/>
        </w:rPr>
        <w:t>,</w:t>
      </w:r>
      <w:r w:rsidR="0000223F" w:rsidRPr="00DA361D">
        <w:rPr>
          <w:rFonts w:ascii="Arial" w:hAnsi="Arial" w:cs="Arial"/>
          <w:sz w:val="20"/>
          <w:szCs w:val="20"/>
          <w:lang w:val="en-CA"/>
        </w:rPr>
        <w:t xml:space="preserve"> </w:t>
      </w:r>
      <w:r w:rsidR="005E69F0" w:rsidRPr="00DA361D">
        <w:rPr>
          <w:rFonts w:ascii="Arial" w:hAnsi="Arial" w:cs="Arial"/>
          <w:sz w:val="20"/>
          <w:szCs w:val="20"/>
          <w:lang w:val="en-CA"/>
        </w:rPr>
        <w:t>other than</w:t>
      </w:r>
      <w:r w:rsidR="004F52ED" w:rsidRPr="00DA361D">
        <w:rPr>
          <w:rFonts w:ascii="Arial" w:hAnsi="Arial" w:cs="Arial"/>
          <w:sz w:val="20"/>
          <w:szCs w:val="20"/>
          <w:lang w:val="en-CA"/>
        </w:rPr>
        <w:t xml:space="preserve"> through a </w:t>
      </w:r>
      <w:r w:rsidR="00F958D6" w:rsidRPr="00DA361D">
        <w:rPr>
          <w:rFonts w:ascii="Arial" w:hAnsi="Arial" w:cs="Arial"/>
          <w:sz w:val="20"/>
          <w:szCs w:val="20"/>
          <w:lang w:val="en-CA"/>
        </w:rPr>
        <w:t xml:space="preserve">deposit </w:t>
      </w:r>
      <w:r w:rsidR="004F52ED" w:rsidRPr="00DA361D">
        <w:rPr>
          <w:rFonts w:ascii="Arial" w:hAnsi="Arial" w:cs="Arial"/>
          <w:sz w:val="20"/>
          <w:szCs w:val="20"/>
          <w:lang w:val="en-CA"/>
        </w:rPr>
        <w:t>broker,</w:t>
      </w:r>
      <w:r w:rsidR="004F52ED">
        <w:rPr>
          <w:rFonts w:ascii="Arial" w:hAnsi="Arial" w:cs="Arial"/>
          <w:sz w:val="20"/>
          <w:szCs w:val="20"/>
          <w:lang w:val="en-CA"/>
        </w:rPr>
        <w:t xml:space="preserve"> </w:t>
      </w:r>
      <w:r w:rsidR="0000223F">
        <w:rPr>
          <w:rFonts w:ascii="Arial" w:hAnsi="Arial" w:cs="Arial"/>
          <w:sz w:val="20"/>
          <w:szCs w:val="20"/>
          <w:lang w:val="en-CA"/>
        </w:rPr>
        <w:t xml:space="preserve">that </w:t>
      </w:r>
      <w:r w:rsidR="00F82F9B" w:rsidRPr="00E37BD9">
        <w:rPr>
          <w:rFonts w:ascii="Arial" w:hAnsi="Arial" w:cs="Arial"/>
          <w:sz w:val="20"/>
          <w:szCs w:val="20"/>
          <w:lang w:val="en-CA"/>
        </w:rPr>
        <w:t xml:space="preserve">provides </w:t>
      </w:r>
      <w:r w:rsidR="00EE5F0E" w:rsidRPr="00E37BD9">
        <w:rPr>
          <w:rFonts w:ascii="Arial" w:hAnsi="Arial" w:cs="Arial"/>
          <w:sz w:val="20"/>
          <w:szCs w:val="20"/>
          <w:lang w:val="en-CA"/>
        </w:rPr>
        <w:t xml:space="preserve">a </w:t>
      </w:r>
      <w:r w:rsidR="00F82F9B" w:rsidRPr="00E37BD9">
        <w:rPr>
          <w:rFonts w:ascii="Arial" w:hAnsi="Arial" w:cs="Arial"/>
          <w:sz w:val="20"/>
          <w:szCs w:val="20"/>
          <w:lang w:val="en-CA"/>
        </w:rPr>
        <w:t>set</w:t>
      </w:r>
      <w:r w:rsidR="00EE5F0E" w:rsidRPr="00E37BD9">
        <w:rPr>
          <w:rFonts w:ascii="Arial" w:hAnsi="Arial" w:cs="Arial"/>
          <w:sz w:val="20"/>
          <w:szCs w:val="20"/>
          <w:lang w:val="en-CA"/>
        </w:rPr>
        <w:t xml:space="preserve"> </w:t>
      </w:r>
      <w:r w:rsidR="00F82F9B" w:rsidRPr="00E37BD9">
        <w:rPr>
          <w:rFonts w:ascii="Arial" w:hAnsi="Arial" w:cs="Arial"/>
          <w:sz w:val="20"/>
          <w:szCs w:val="20"/>
          <w:lang w:val="en-CA"/>
        </w:rPr>
        <w:t xml:space="preserve">annual </w:t>
      </w:r>
      <w:r w:rsidR="00EE5F0E" w:rsidRPr="00E37BD9">
        <w:rPr>
          <w:rFonts w:ascii="Arial" w:hAnsi="Arial" w:cs="Arial"/>
          <w:sz w:val="20"/>
          <w:szCs w:val="20"/>
          <w:lang w:val="en-CA"/>
        </w:rPr>
        <w:t xml:space="preserve">rate of </w:t>
      </w:r>
      <w:r w:rsidR="00F82F9B" w:rsidRPr="00E37BD9">
        <w:rPr>
          <w:rFonts w:ascii="Arial" w:hAnsi="Arial" w:cs="Arial"/>
          <w:sz w:val="20"/>
          <w:szCs w:val="20"/>
          <w:lang w:val="en-CA"/>
        </w:rPr>
        <w:t>return over</w:t>
      </w:r>
      <w:r w:rsidR="00EE5F0E" w:rsidRPr="00E37BD9">
        <w:rPr>
          <w:rFonts w:ascii="Arial" w:hAnsi="Arial" w:cs="Arial"/>
          <w:sz w:val="20"/>
          <w:szCs w:val="20"/>
          <w:lang w:val="en-CA"/>
        </w:rPr>
        <w:t xml:space="preserve"> </w:t>
      </w:r>
      <w:r w:rsidR="00F82F9B" w:rsidRPr="00E37BD9">
        <w:rPr>
          <w:rFonts w:ascii="Arial" w:hAnsi="Arial" w:cs="Arial"/>
          <w:sz w:val="20"/>
          <w:szCs w:val="20"/>
          <w:lang w:val="en-CA"/>
        </w:rPr>
        <w:t xml:space="preserve">a fixed </w:t>
      </w:r>
      <w:proofErr w:type="gramStart"/>
      <w:r w:rsidR="00F82F9B" w:rsidRPr="00E37BD9">
        <w:rPr>
          <w:rFonts w:ascii="Arial" w:hAnsi="Arial" w:cs="Arial"/>
          <w:sz w:val="20"/>
          <w:szCs w:val="20"/>
          <w:lang w:val="en-CA"/>
        </w:rPr>
        <w:t>period of time</w:t>
      </w:r>
      <w:proofErr w:type="gramEnd"/>
      <w:r w:rsidR="0000223F">
        <w:rPr>
          <w:rFonts w:ascii="Arial" w:hAnsi="Arial" w:cs="Arial"/>
          <w:sz w:val="20"/>
          <w:szCs w:val="20"/>
          <w:lang w:val="en-CA"/>
        </w:rPr>
        <w:t xml:space="preserve"> and</w:t>
      </w:r>
      <w:r w:rsidR="00F82F9B" w:rsidRPr="00E37BD9">
        <w:rPr>
          <w:rFonts w:ascii="Arial" w:hAnsi="Arial" w:cs="Arial"/>
          <w:sz w:val="20"/>
          <w:szCs w:val="20"/>
          <w:lang w:val="en-CA"/>
        </w:rPr>
        <w:t xml:space="preserve"> guarantees the return of the investor’s capital</w:t>
      </w:r>
      <w:r w:rsidR="003E219F" w:rsidRPr="00E37BD9">
        <w:rPr>
          <w:rFonts w:ascii="Arial" w:hAnsi="Arial" w:cs="Arial"/>
          <w:sz w:val="20"/>
          <w:szCs w:val="20"/>
          <w:lang w:val="en-CA"/>
        </w:rPr>
        <w:t>;</w:t>
      </w:r>
    </w:p>
    <w:p w14:paraId="11C11430" w14:textId="2C831822" w:rsidR="00741E4E" w:rsidRPr="00E37BD9" w:rsidRDefault="00CA359F"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lastRenderedPageBreak/>
        <w:t>“</w:t>
      </w:r>
      <w:r w:rsidR="00741E4E" w:rsidRPr="00E37BD9">
        <w:rPr>
          <w:rFonts w:ascii="Arial" w:hAnsi="Arial" w:cs="Arial"/>
          <w:b/>
          <w:sz w:val="20"/>
          <w:szCs w:val="20"/>
          <w:lang w:val="en-CA"/>
        </w:rPr>
        <w:t>Legal Representative</w:t>
      </w:r>
      <w:r w:rsidR="00741E4E" w:rsidRPr="00E37BD9">
        <w:rPr>
          <w:rFonts w:ascii="Arial" w:hAnsi="Arial" w:cs="Arial"/>
          <w:sz w:val="20"/>
          <w:szCs w:val="20"/>
          <w:lang w:val="en-CA"/>
        </w:rPr>
        <w:t xml:space="preserve">” </w:t>
      </w:r>
      <w:r w:rsidR="0041094D" w:rsidRPr="00E37BD9">
        <w:rPr>
          <w:rFonts w:ascii="Arial" w:hAnsi="Arial" w:cs="Arial"/>
          <w:sz w:val="20"/>
          <w:szCs w:val="20"/>
          <w:lang w:val="en-CA"/>
        </w:rPr>
        <w:t>means</w:t>
      </w:r>
      <w:r w:rsidR="00585D01" w:rsidRPr="00E37BD9">
        <w:rPr>
          <w:rFonts w:ascii="Arial" w:hAnsi="Arial" w:cs="Arial"/>
          <w:sz w:val="20"/>
          <w:szCs w:val="20"/>
          <w:lang w:val="en-CA"/>
        </w:rPr>
        <w:t xml:space="preserve"> either: (i) </w:t>
      </w:r>
      <w:r w:rsidR="0041094D" w:rsidRPr="00E37BD9">
        <w:rPr>
          <w:rFonts w:ascii="Arial" w:hAnsi="Arial" w:cs="Arial"/>
          <w:sz w:val="20"/>
          <w:szCs w:val="20"/>
          <w:lang w:val="en-CA"/>
        </w:rPr>
        <w:t>the</w:t>
      </w:r>
      <w:r w:rsidR="00EB371E" w:rsidRPr="00E37BD9">
        <w:rPr>
          <w:rFonts w:ascii="Arial" w:hAnsi="Arial" w:cs="Arial"/>
          <w:sz w:val="20"/>
          <w:szCs w:val="20"/>
          <w:lang w:val="en-CA"/>
        </w:rPr>
        <w:t xml:space="preserve"> appointed</w:t>
      </w:r>
      <w:r w:rsidR="00741E4E" w:rsidRPr="00E37BD9">
        <w:rPr>
          <w:rFonts w:ascii="Arial" w:hAnsi="Arial" w:cs="Arial"/>
          <w:sz w:val="20"/>
          <w:szCs w:val="20"/>
          <w:lang w:val="en-CA"/>
        </w:rPr>
        <w:t xml:space="preserve"> attorney </w:t>
      </w:r>
      <w:r w:rsidR="0041094D" w:rsidRPr="00E37BD9">
        <w:rPr>
          <w:rFonts w:ascii="Arial" w:hAnsi="Arial" w:cs="Arial"/>
          <w:sz w:val="20"/>
          <w:szCs w:val="20"/>
          <w:lang w:val="en-CA"/>
        </w:rPr>
        <w:t xml:space="preserve">of </w:t>
      </w:r>
      <w:r w:rsidR="009B49DB" w:rsidRPr="00E37BD9">
        <w:rPr>
          <w:rFonts w:ascii="Arial" w:hAnsi="Arial" w:cs="Arial"/>
          <w:sz w:val="20"/>
          <w:szCs w:val="20"/>
          <w:lang w:val="en-CA"/>
        </w:rPr>
        <w:t xml:space="preserve">an Account Holder or </w:t>
      </w:r>
      <w:r w:rsidR="0041094D" w:rsidRPr="00E37BD9">
        <w:rPr>
          <w:rFonts w:ascii="Arial" w:hAnsi="Arial" w:cs="Arial"/>
          <w:sz w:val="20"/>
          <w:szCs w:val="20"/>
          <w:lang w:val="en-CA"/>
        </w:rPr>
        <w:t xml:space="preserve">a </w:t>
      </w:r>
      <w:r w:rsidR="00AB4FBD" w:rsidRPr="00E37BD9">
        <w:rPr>
          <w:rFonts w:ascii="Arial" w:hAnsi="Arial" w:cs="Arial"/>
          <w:sz w:val="20"/>
          <w:szCs w:val="20"/>
          <w:lang w:val="en-CA"/>
        </w:rPr>
        <w:t>GIC Holder</w:t>
      </w:r>
      <w:r w:rsidR="0041094D" w:rsidRPr="00E37BD9">
        <w:rPr>
          <w:rFonts w:ascii="Arial" w:hAnsi="Arial" w:cs="Arial"/>
          <w:sz w:val="20"/>
          <w:szCs w:val="20"/>
          <w:lang w:val="en-CA"/>
        </w:rPr>
        <w:t xml:space="preserve"> </w:t>
      </w:r>
      <w:r w:rsidR="004340B0" w:rsidRPr="00E37BD9">
        <w:rPr>
          <w:rFonts w:ascii="Arial" w:hAnsi="Arial" w:cs="Arial"/>
          <w:sz w:val="20"/>
          <w:szCs w:val="20"/>
          <w:lang w:val="en-CA"/>
        </w:rPr>
        <w:t>pursuant to</w:t>
      </w:r>
      <w:r w:rsidR="00741E4E" w:rsidRPr="00E37BD9">
        <w:rPr>
          <w:rFonts w:ascii="Arial" w:hAnsi="Arial" w:cs="Arial"/>
          <w:sz w:val="20"/>
          <w:szCs w:val="20"/>
          <w:lang w:val="en-CA"/>
        </w:rPr>
        <w:t xml:space="preserve"> a valid and active Power of Attorney</w:t>
      </w:r>
      <w:r w:rsidR="004A43B7" w:rsidRPr="00E37BD9">
        <w:rPr>
          <w:rFonts w:ascii="Arial" w:hAnsi="Arial" w:cs="Arial"/>
          <w:sz w:val="20"/>
          <w:szCs w:val="20"/>
          <w:lang w:val="en-CA"/>
        </w:rPr>
        <w:t xml:space="preserve"> or equivalent document</w:t>
      </w:r>
      <w:r w:rsidR="00917F28" w:rsidRPr="00E37BD9">
        <w:rPr>
          <w:rFonts w:ascii="Arial" w:hAnsi="Arial" w:cs="Arial"/>
          <w:sz w:val="20"/>
          <w:szCs w:val="20"/>
          <w:lang w:val="en-CA"/>
        </w:rPr>
        <w:t>;</w:t>
      </w:r>
      <w:r w:rsidR="0041094D" w:rsidRPr="00E37BD9">
        <w:rPr>
          <w:rFonts w:ascii="Arial" w:hAnsi="Arial" w:cs="Arial"/>
          <w:sz w:val="20"/>
          <w:szCs w:val="20"/>
          <w:lang w:val="en-CA"/>
        </w:rPr>
        <w:t xml:space="preserve"> or</w:t>
      </w:r>
      <w:r w:rsidR="00585D01" w:rsidRPr="00E37BD9">
        <w:rPr>
          <w:rFonts w:ascii="Arial" w:hAnsi="Arial" w:cs="Arial"/>
          <w:sz w:val="20"/>
          <w:szCs w:val="20"/>
          <w:lang w:val="en-CA"/>
        </w:rPr>
        <w:t xml:space="preserve"> (ii) </w:t>
      </w:r>
      <w:r w:rsidR="0041094D" w:rsidRPr="00E37BD9">
        <w:rPr>
          <w:rFonts w:ascii="Arial" w:hAnsi="Arial" w:cs="Arial"/>
          <w:sz w:val="20"/>
          <w:szCs w:val="20"/>
          <w:lang w:val="en-CA"/>
        </w:rPr>
        <w:t>the</w:t>
      </w:r>
      <w:r w:rsidR="00741E4E" w:rsidRPr="00E37BD9">
        <w:rPr>
          <w:rFonts w:ascii="Arial" w:hAnsi="Arial" w:cs="Arial"/>
          <w:sz w:val="20"/>
          <w:szCs w:val="20"/>
          <w:lang w:val="en-CA"/>
        </w:rPr>
        <w:t xml:space="preserve"> </w:t>
      </w:r>
      <w:r w:rsidR="0041094D" w:rsidRPr="00E37BD9">
        <w:rPr>
          <w:rFonts w:ascii="Arial" w:hAnsi="Arial" w:cs="Arial"/>
          <w:sz w:val="20"/>
          <w:szCs w:val="20"/>
          <w:lang w:val="en-CA"/>
        </w:rPr>
        <w:t>p</w:t>
      </w:r>
      <w:r w:rsidR="00741E4E" w:rsidRPr="00E37BD9">
        <w:rPr>
          <w:rFonts w:ascii="Arial" w:hAnsi="Arial" w:cs="Arial"/>
          <w:sz w:val="20"/>
          <w:szCs w:val="20"/>
          <w:lang w:val="en-CA"/>
        </w:rPr>
        <w:t xml:space="preserve">ersonal </w:t>
      </w:r>
      <w:r w:rsidR="0041094D" w:rsidRPr="00E37BD9">
        <w:rPr>
          <w:rFonts w:ascii="Arial" w:hAnsi="Arial" w:cs="Arial"/>
          <w:sz w:val="20"/>
          <w:szCs w:val="20"/>
          <w:lang w:val="en-CA"/>
        </w:rPr>
        <w:t>r</w:t>
      </w:r>
      <w:r w:rsidR="00741E4E" w:rsidRPr="00E37BD9">
        <w:rPr>
          <w:rFonts w:ascii="Arial" w:hAnsi="Arial" w:cs="Arial"/>
          <w:sz w:val="20"/>
          <w:szCs w:val="20"/>
          <w:lang w:val="en-CA"/>
        </w:rPr>
        <w:t>epresentative</w:t>
      </w:r>
      <w:r w:rsidR="0041094D" w:rsidRPr="00E37BD9">
        <w:rPr>
          <w:rFonts w:ascii="Arial" w:hAnsi="Arial" w:cs="Arial"/>
          <w:sz w:val="20"/>
          <w:szCs w:val="20"/>
          <w:lang w:val="en-CA"/>
        </w:rPr>
        <w:t>,</w:t>
      </w:r>
      <w:r w:rsidR="00741E4E" w:rsidRPr="00E37BD9">
        <w:rPr>
          <w:rFonts w:ascii="Arial" w:hAnsi="Arial" w:cs="Arial"/>
          <w:sz w:val="20"/>
          <w:szCs w:val="20"/>
          <w:lang w:val="en-CA"/>
        </w:rPr>
        <w:t xml:space="preserve"> </w:t>
      </w:r>
      <w:r w:rsidR="0041094D" w:rsidRPr="00E37BD9">
        <w:rPr>
          <w:rFonts w:ascii="Arial" w:hAnsi="Arial" w:cs="Arial"/>
          <w:sz w:val="20"/>
          <w:szCs w:val="20"/>
          <w:lang w:val="en-CA"/>
        </w:rPr>
        <w:t>executor, administrator, judicial trustee</w:t>
      </w:r>
      <w:r w:rsidR="004A43B7" w:rsidRPr="00E37BD9">
        <w:rPr>
          <w:rFonts w:ascii="Arial" w:hAnsi="Arial" w:cs="Arial"/>
          <w:sz w:val="20"/>
          <w:szCs w:val="20"/>
          <w:lang w:val="en-CA"/>
        </w:rPr>
        <w:t>,</w:t>
      </w:r>
      <w:r w:rsidR="0041094D" w:rsidRPr="00E37BD9">
        <w:rPr>
          <w:rFonts w:ascii="Arial" w:hAnsi="Arial" w:cs="Arial"/>
          <w:sz w:val="20"/>
          <w:szCs w:val="20"/>
          <w:lang w:val="en-CA"/>
        </w:rPr>
        <w:t xml:space="preserve"> </w:t>
      </w:r>
      <w:r w:rsidR="004A43B7" w:rsidRPr="00E37BD9">
        <w:rPr>
          <w:rFonts w:ascii="Arial" w:hAnsi="Arial" w:cs="Arial"/>
          <w:sz w:val="20"/>
          <w:szCs w:val="20"/>
          <w:lang w:val="en-CA"/>
        </w:rPr>
        <w:t xml:space="preserve">or </w:t>
      </w:r>
      <w:r w:rsidR="004340B0" w:rsidRPr="00E37BD9">
        <w:rPr>
          <w:rFonts w:ascii="Arial" w:hAnsi="Arial" w:cs="Arial"/>
          <w:sz w:val="20"/>
          <w:szCs w:val="20"/>
          <w:lang w:val="en-CA"/>
        </w:rPr>
        <w:t xml:space="preserve">other similar position holder with respect to </w:t>
      </w:r>
      <w:r w:rsidR="0041094D" w:rsidRPr="00E37BD9">
        <w:rPr>
          <w:rFonts w:ascii="Arial" w:hAnsi="Arial" w:cs="Arial"/>
          <w:sz w:val="20"/>
          <w:szCs w:val="20"/>
          <w:lang w:val="en-CA"/>
        </w:rPr>
        <w:t xml:space="preserve">the estate of </w:t>
      </w:r>
      <w:r w:rsidR="00EB371E" w:rsidRPr="00E37BD9">
        <w:rPr>
          <w:rFonts w:ascii="Arial" w:hAnsi="Arial" w:cs="Arial"/>
          <w:sz w:val="20"/>
          <w:szCs w:val="20"/>
          <w:lang w:val="en-CA"/>
        </w:rPr>
        <w:t xml:space="preserve">a deceased </w:t>
      </w:r>
      <w:r w:rsidR="009B49DB" w:rsidRPr="00E37BD9">
        <w:rPr>
          <w:rFonts w:ascii="Arial" w:hAnsi="Arial" w:cs="Arial"/>
          <w:sz w:val="20"/>
          <w:szCs w:val="20"/>
          <w:lang w:val="en-CA"/>
        </w:rPr>
        <w:t xml:space="preserve">Account Holder or </w:t>
      </w:r>
      <w:r w:rsidR="00AB4FBD" w:rsidRPr="00E37BD9">
        <w:rPr>
          <w:rFonts w:ascii="Arial" w:hAnsi="Arial" w:cs="Arial"/>
          <w:sz w:val="20"/>
          <w:szCs w:val="20"/>
          <w:lang w:val="en-CA"/>
        </w:rPr>
        <w:t>GIC Holder</w:t>
      </w:r>
      <w:r w:rsidR="0033609C">
        <w:rPr>
          <w:rFonts w:ascii="Arial" w:hAnsi="Arial" w:cs="Arial"/>
          <w:sz w:val="20"/>
          <w:szCs w:val="20"/>
          <w:lang w:val="en-CA"/>
        </w:rPr>
        <w:t>, as applicable</w:t>
      </w:r>
      <w:r w:rsidR="003E219F" w:rsidRPr="00E37BD9">
        <w:rPr>
          <w:rFonts w:ascii="Arial" w:hAnsi="Arial" w:cs="Arial"/>
          <w:sz w:val="20"/>
          <w:szCs w:val="20"/>
          <w:lang w:val="en-CA"/>
        </w:rPr>
        <w:t>;</w:t>
      </w:r>
    </w:p>
    <w:p w14:paraId="75475ABF" w14:textId="0C32C8CF" w:rsidR="00221DDD" w:rsidRPr="00E37BD9" w:rsidRDefault="00741E4E"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00CA359F" w:rsidRPr="00E37BD9">
        <w:rPr>
          <w:rFonts w:ascii="Arial" w:hAnsi="Arial" w:cs="Arial"/>
          <w:b/>
          <w:sz w:val="20"/>
          <w:szCs w:val="20"/>
          <w:lang w:val="en-CA"/>
        </w:rPr>
        <w:t>Maturity Date</w:t>
      </w:r>
      <w:r w:rsidR="00CA359F" w:rsidRPr="00E37BD9">
        <w:rPr>
          <w:rFonts w:ascii="Arial" w:hAnsi="Arial" w:cs="Arial"/>
          <w:sz w:val="20"/>
          <w:szCs w:val="20"/>
          <w:lang w:val="en-CA"/>
        </w:rPr>
        <w:t xml:space="preserve">” means the </w:t>
      </w:r>
      <w:r w:rsidR="00512E80" w:rsidRPr="00E37BD9">
        <w:rPr>
          <w:rFonts w:ascii="Arial" w:hAnsi="Arial" w:cs="Arial"/>
          <w:sz w:val="20"/>
          <w:szCs w:val="20"/>
          <w:lang w:val="en-CA"/>
        </w:rPr>
        <w:t>date</w:t>
      </w:r>
      <w:r w:rsidR="00DA361D">
        <w:rPr>
          <w:rFonts w:ascii="Arial" w:hAnsi="Arial" w:cs="Arial"/>
          <w:sz w:val="20"/>
          <w:szCs w:val="20"/>
          <w:lang w:val="en-CA"/>
        </w:rPr>
        <w:t xml:space="preserve"> </w:t>
      </w:r>
      <w:r w:rsidR="00E85557">
        <w:rPr>
          <w:rFonts w:ascii="Arial" w:hAnsi="Arial" w:cs="Arial"/>
          <w:sz w:val="20"/>
          <w:szCs w:val="20"/>
          <w:lang w:val="en-CA"/>
        </w:rPr>
        <w:t xml:space="preserve">on which </w:t>
      </w:r>
      <w:r w:rsidR="00DA361D">
        <w:rPr>
          <w:rFonts w:ascii="Arial" w:hAnsi="Arial" w:cs="Arial"/>
          <w:sz w:val="20"/>
          <w:szCs w:val="20"/>
          <w:lang w:val="en-CA"/>
        </w:rPr>
        <w:t>your GIC matures</w:t>
      </w:r>
      <w:r w:rsidR="003E219F" w:rsidRPr="00E37BD9">
        <w:rPr>
          <w:rFonts w:ascii="Arial" w:hAnsi="Arial" w:cs="Arial"/>
          <w:sz w:val="20"/>
          <w:szCs w:val="20"/>
          <w:lang w:val="en-CA"/>
        </w:rPr>
        <w:t>;</w:t>
      </w:r>
    </w:p>
    <w:p w14:paraId="3A719A65" w14:textId="7557F4A8" w:rsidR="00687C96" w:rsidRDefault="00687C96"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w:t>
      </w:r>
      <w:r w:rsidRPr="00687C96">
        <w:rPr>
          <w:rFonts w:ascii="Arial" w:hAnsi="Arial" w:cs="Arial"/>
          <w:b/>
          <w:sz w:val="20"/>
          <w:szCs w:val="20"/>
          <w:lang w:val="en-CA"/>
        </w:rPr>
        <w:t>Month</w:t>
      </w:r>
      <w:r>
        <w:rPr>
          <w:rFonts w:ascii="Arial" w:hAnsi="Arial" w:cs="Arial"/>
          <w:sz w:val="20"/>
          <w:szCs w:val="20"/>
          <w:lang w:val="en-CA"/>
        </w:rPr>
        <w:t xml:space="preserve">” means </w:t>
      </w:r>
      <w:r w:rsidR="0020281C">
        <w:rPr>
          <w:rFonts w:ascii="Arial" w:hAnsi="Arial" w:cs="Arial"/>
          <w:sz w:val="20"/>
          <w:szCs w:val="20"/>
          <w:lang w:val="en-CA"/>
        </w:rPr>
        <w:t>a</w:t>
      </w:r>
      <w:r>
        <w:rPr>
          <w:rFonts w:ascii="Arial" w:hAnsi="Arial" w:cs="Arial"/>
          <w:sz w:val="20"/>
          <w:szCs w:val="20"/>
          <w:lang w:val="en-CA"/>
        </w:rPr>
        <w:t xml:space="preserve"> period of time that </w:t>
      </w:r>
      <w:r w:rsidR="0020281C">
        <w:rPr>
          <w:rFonts w:ascii="Arial" w:hAnsi="Arial" w:cs="Arial"/>
          <w:sz w:val="20"/>
          <w:szCs w:val="20"/>
          <w:lang w:val="en-CA"/>
        </w:rPr>
        <w:t>commences at the start of</w:t>
      </w:r>
      <w:r>
        <w:rPr>
          <w:rFonts w:ascii="Arial" w:hAnsi="Arial" w:cs="Arial"/>
          <w:sz w:val="20"/>
          <w:szCs w:val="20"/>
          <w:lang w:val="en-CA"/>
        </w:rPr>
        <w:t xml:space="preserve"> the first day and ends at the end of the last day </w:t>
      </w:r>
      <w:r w:rsidR="0020281C">
        <w:rPr>
          <w:rFonts w:ascii="Arial" w:hAnsi="Arial" w:cs="Arial"/>
          <w:sz w:val="20"/>
          <w:szCs w:val="20"/>
          <w:lang w:val="en-CA"/>
        </w:rPr>
        <w:t>o</w:t>
      </w:r>
      <w:r>
        <w:rPr>
          <w:rFonts w:ascii="Arial" w:hAnsi="Arial" w:cs="Arial"/>
          <w:sz w:val="20"/>
          <w:szCs w:val="20"/>
          <w:lang w:val="en-CA"/>
        </w:rPr>
        <w:t>f January, February, March, April, May, June, July, August, September, October, November, or December</w:t>
      </w:r>
      <w:r w:rsidR="00187D34">
        <w:rPr>
          <w:rFonts w:ascii="Arial" w:hAnsi="Arial" w:cs="Arial"/>
          <w:sz w:val="20"/>
          <w:szCs w:val="20"/>
          <w:lang w:val="en-CA"/>
        </w:rPr>
        <w:t>, as applicable</w:t>
      </w:r>
      <w:r>
        <w:rPr>
          <w:rFonts w:ascii="Arial" w:hAnsi="Arial" w:cs="Arial"/>
          <w:sz w:val="20"/>
          <w:szCs w:val="20"/>
          <w:lang w:val="en-CA"/>
        </w:rPr>
        <w:t>;</w:t>
      </w:r>
    </w:p>
    <w:p w14:paraId="6A009C22" w14:textId="57C1A206" w:rsidR="009B49DB" w:rsidRPr="00E37BD9" w:rsidRDefault="009B49DB"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Product</w:t>
      </w:r>
      <w:r w:rsidRPr="00E37BD9">
        <w:rPr>
          <w:rFonts w:ascii="Arial" w:hAnsi="Arial" w:cs="Arial"/>
          <w:sz w:val="20"/>
          <w:szCs w:val="20"/>
          <w:lang w:val="en-CA"/>
        </w:rPr>
        <w:t>” means either your Account or your GIC, as applicable;</w:t>
      </w:r>
    </w:p>
    <w:p w14:paraId="492BCF12" w14:textId="464E7A62" w:rsidR="00B937CF" w:rsidRPr="00E37BD9" w:rsidRDefault="00B937CF"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Redemption Date</w:t>
      </w:r>
      <w:r w:rsidRPr="00E37BD9">
        <w:rPr>
          <w:rFonts w:ascii="Arial" w:hAnsi="Arial" w:cs="Arial"/>
          <w:sz w:val="20"/>
          <w:szCs w:val="20"/>
          <w:lang w:val="en-CA"/>
        </w:rPr>
        <w:t>” means</w:t>
      </w:r>
      <w:r w:rsidR="005B29E4" w:rsidRPr="00E37BD9">
        <w:rPr>
          <w:rFonts w:ascii="Arial" w:hAnsi="Arial" w:cs="Arial"/>
          <w:sz w:val="20"/>
          <w:szCs w:val="20"/>
          <w:lang w:val="en-CA"/>
        </w:rPr>
        <w:t xml:space="preserve"> the </w:t>
      </w:r>
      <w:r w:rsidR="00D74E02" w:rsidRPr="00E37BD9">
        <w:rPr>
          <w:rFonts w:ascii="Arial" w:hAnsi="Arial" w:cs="Arial"/>
          <w:sz w:val="20"/>
          <w:szCs w:val="20"/>
          <w:lang w:val="en-CA"/>
        </w:rPr>
        <w:t xml:space="preserve">earliest of: (i) the </w:t>
      </w:r>
      <w:r w:rsidR="005B29E4" w:rsidRPr="00E37BD9">
        <w:rPr>
          <w:rFonts w:ascii="Arial" w:hAnsi="Arial" w:cs="Arial"/>
          <w:sz w:val="20"/>
          <w:szCs w:val="20"/>
          <w:lang w:val="en-CA"/>
        </w:rPr>
        <w:t xml:space="preserve">date </w:t>
      </w:r>
      <w:r w:rsidR="00D74E02" w:rsidRPr="00E37BD9">
        <w:rPr>
          <w:rFonts w:ascii="Arial" w:hAnsi="Arial" w:cs="Arial"/>
          <w:sz w:val="20"/>
          <w:szCs w:val="20"/>
          <w:lang w:val="en-CA"/>
        </w:rPr>
        <w:t xml:space="preserve">on which </w:t>
      </w:r>
      <w:r w:rsidR="005B29E4" w:rsidRPr="00E37BD9">
        <w:rPr>
          <w:rFonts w:ascii="Arial" w:hAnsi="Arial" w:cs="Arial"/>
          <w:sz w:val="20"/>
          <w:szCs w:val="20"/>
          <w:lang w:val="en-CA"/>
        </w:rPr>
        <w:t>your GIC is redeemed</w:t>
      </w:r>
      <w:r w:rsidR="00D74E02" w:rsidRPr="00E37BD9">
        <w:rPr>
          <w:rFonts w:ascii="Arial" w:hAnsi="Arial" w:cs="Arial"/>
          <w:sz w:val="20"/>
          <w:szCs w:val="20"/>
          <w:lang w:val="en-CA"/>
        </w:rPr>
        <w:t xml:space="preserve">; (ii) the date we terminate your GIC; </w:t>
      </w:r>
      <w:r w:rsidR="00A46E61" w:rsidRPr="00E37BD9">
        <w:rPr>
          <w:rFonts w:ascii="Arial" w:hAnsi="Arial" w:cs="Arial"/>
          <w:sz w:val="20"/>
          <w:szCs w:val="20"/>
          <w:lang w:val="en-CA"/>
        </w:rPr>
        <w:t xml:space="preserve">and </w:t>
      </w:r>
      <w:r w:rsidR="00D74E02" w:rsidRPr="00E37BD9">
        <w:rPr>
          <w:rFonts w:ascii="Arial" w:hAnsi="Arial" w:cs="Arial"/>
          <w:sz w:val="20"/>
          <w:szCs w:val="20"/>
          <w:lang w:val="en-CA"/>
        </w:rPr>
        <w:t>(iii) the Maturity Date</w:t>
      </w:r>
      <w:r w:rsidR="003E219F" w:rsidRPr="00E37BD9">
        <w:rPr>
          <w:rFonts w:ascii="Arial" w:hAnsi="Arial" w:cs="Arial"/>
          <w:sz w:val="20"/>
          <w:szCs w:val="20"/>
          <w:lang w:val="en-CA"/>
        </w:rPr>
        <w:t>;</w:t>
      </w:r>
    </w:p>
    <w:p w14:paraId="6928CA13" w14:textId="4BB9E0D6" w:rsidR="00A06A6F" w:rsidRPr="00E37BD9" w:rsidRDefault="00A06A6F"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Term</w:t>
      </w:r>
      <w:r w:rsidRPr="00E37BD9">
        <w:rPr>
          <w:rFonts w:ascii="Arial" w:hAnsi="Arial" w:cs="Arial"/>
          <w:sz w:val="20"/>
          <w:szCs w:val="20"/>
          <w:lang w:val="en-CA"/>
        </w:rPr>
        <w:t xml:space="preserve">” means the period commencing on the Date </w:t>
      </w:r>
      <w:r w:rsidR="00B057E3" w:rsidRPr="00E37BD9">
        <w:rPr>
          <w:rFonts w:ascii="Arial" w:hAnsi="Arial" w:cs="Arial"/>
          <w:sz w:val="20"/>
          <w:szCs w:val="20"/>
          <w:lang w:val="en-CA"/>
        </w:rPr>
        <w:t xml:space="preserve">of Issue </w:t>
      </w:r>
      <w:r w:rsidRPr="00E37BD9">
        <w:rPr>
          <w:rFonts w:ascii="Arial" w:hAnsi="Arial" w:cs="Arial"/>
          <w:sz w:val="20"/>
          <w:szCs w:val="20"/>
          <w:lang w:val="en-CA"/>
        </w:rPr>
        <w:t xml:space="preserve">and </w:t>
      </w:r>
      <w:r w:rsidR="0050466C" w:rsidRPr="00E37BD9">
        <w:rPr>
          <w:rFonts w:ascii="Arial" w:hAnsi="Arial" w:cs="Arial"/>
          <w:sz w:val="20"/>
          <w:szCs w:val="20"/>
          <w:lang w:val="en-CA"/>
        </w:rPr>
        <w:t xml:space="preserve">continuing </w:t>
      </w:r>
      <w:r w:rsidR="00D9075A" w:rsidRPr="00E37BD9">
        <w:rPr>
          <w:rFonts w:ascii="Arial" w:hAnsi="Arial" w:cs="Arial"/>
          <w:sz w:val="20"/>
          <w:szCs w:val="20"/>
          <w:lang w:val="en-CA"/>
        </w:rPr>
        <w:t>up to</w:t>
      </w:r>
      <w:r w:rsidR="00512E80" w:rsidRPr="00E37BD9">
        <w:rPr>
          <w:rFonts w:ascii="Arial" w:hAnsi="Arial" w:cs="Arial"/>
          <w:sz w:val="20"/>
          <w:szCs w:val="20"/>
          <w:lang w:val="en-CA"/>
        </w:rPr>
        <w:t xml:space="preserve"> and including</w:t>
      </w:r>
      <w:r w:rsidRPr="00E37BD9">
        <w:rPr>
          <w:rFonts w:ascii="Arial" w:hAnsi="Arial" w:cs="Arial"/>
          <w:sz w:val="20"/>
          <w:szCs w:val="20"/>
          <w:lang w:val="en-CA"/>
        </w:rPr>
        <w:t xml:space="preserve"> the </w:t>
      </w:r>
      <w:r w:rsidR="00D74E02" w:rsidRPr="00E37BD9">
        <w:rPr>
          <w:rFonts w:ascii="Arial" w:hAnsi="Arial" w:cs="Arial"/>
          <w:sz w:val="20"/>
          <w:szCs w:val="20"/>
          <w:lang w:val="en-CA"/>
        </w:rPr>
        <w:t>Redemption Date</w:t>
      </w:r>
      <w:r w:rsidR="003E219F" w:rsidRPr="00E37BD9">
        <w:rPr>
          <w:rFonts w:ascii="Arial" w:hAnsi="Arial" w:cs="Arial"/>
          <w:sz w:val="20"/>
          <w:szCs w:val="20"/>
          <w:lang w:val="en-CA"/>
        </w:rPr>
        <w:t>;</w:t>
      </w:r>
    </w:p>
    <w:p w14:paraId="5956E1CA" w14:textId="15F2E69F" w:rsidR="00221DDD" w:rsidRPr="00E37BD9" w:rsidRDefault="00A2205B"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Terms and Conditions</w:t>
      </w:r>
      <w:r w:rsidRPr="00E37BD9">
        <w:rPr>
          <w:rFonts w:ascii="Arial" w:hAnsi="Arial" w:cs="Arial"/>
          <w:sz w:val="20"/>
          <w:szCs w:val="20"/>
          <w:lang w:val="en-CA"/>
        </w:rPr>
        <w:t xml:space="preserve">” means </w:t>
      </w:r>
      <w:r w:rsidR="00736DA6">
        <w:rPr>
          <w:rFonts w:ascii="Arial" w:hAnsi="Arial" w:cs="Arial"/>
          <w:sz w:val="20"/>
          <w:szCs w:val="20"/>
          <w:lang w:val="en-CA"/>
        </w:rPr>
        <w:t xml:space="preserve">the recitals and Parts I, II and III of </w:t>
      </w:r>
      <w:r w:rsidR="00525C71" w:rsidRPr="00E37BD9">
        <w:rPr>
          <w:rFonts w:ascii="Arial" w:hAnsi="Arial" w:cs="Arial"/>
          <w:sz w:val="20"/>
          <w:szCs w:val="20"/>
          <w:lang w:val="en-CA"/>
        </w:rPr>
        <w:t xml:space="preserve">this </w:t>
      </w:r>
      <w:proofErr w:type="gramStart"/>
      <w:r w:rsidR="00525C71" w:rsidRPr="00E37BD9">
        <w:rPr>
          <w:rFonts w:ascii="Arial" w:hAnsi="Arial" w:cs="Arial"/>
          <w:sz w:val="20"/>
          <w:szCs w:val="20"/>
          <w:lang w:val="en-CA"/>
        </w:rPr>
        <w:t>document</w:t>
      </w:r>
      <w:proofErr w:type="gramEnd"/>
      <w:r w:rsidR="003E219F" w:rsidRPr="00E37BD9">
        <w:rPr>
          <w:rFonts w:ascii="Arial" w:hAnsi="Arial" w:cs="Arial"/>
          <w:sz w:val="20"/>
          <w:szCs w:val="20"/>
          <w:lang w:val="en-CA"/>
        </w:rPr>
        <w:t>;</w:t>
      </w:r>
    </w:p>
    <w:p w14:paraId="38267FA6" w14:textId="73E10DB9" w:rsidR="00B474F0" w:rsidRPr="00E37BD9" w:rsidRDefault="00B474F0" w:rsidP="00292ACA">
      <w:pPr>
        <w:pStyle w:val="ListParagraph"/>
        <w:widowControl/>
        <w:numPr>
          <w:ilvl w:val="2"/>
          <w:numId w:val="11"/>
        </w:numPr>
        <w:spacing w:after="240" w:line="240" w:lineRule="auto"/>
        <w:ind w:left="1440" w:hanging="720"/>
        <w:contextualSpacing w:val="0"/>
        <w:rPr>
          <w:rFonts w:ascii="Arial" w:hAnsi="Arial" w:cs="Arial"/>
          <w:b/>
          <w:sz w:val="20"/>
          <w:szCs w:val="20"/>
          <w:lang w:val="en-CA"/>
        </w:rPr>
      </w:pPr>
      <w:r w:rsidRPr="00E37BD9">
        <w:rPr>
          <w:rFonts w:ascii="Arial" w:hAnsi="Arial" w:cs="Arial"/>
          <w:sz w:val="20"/>
          <w:szCs w:val="20"/>
          <w:lang w:val="en-CA"/>
        </w:rPr>
        <w:t>“</w:t>
      </w:r>
      <w:r w:rsidRPr="00E37BD9">
        <w:rPr>
          <w:rFonts w:ascii="Arial" w:hAnsi="Arial" w:cs="Arial"/>
          <w:b/>
          <w:sz w:val="20"/>
          <w:szCs w:val="20"/>
          <w:lang w:val="en-CA"/>
        </w:rPr>
        <w:t>we</w:t>
      </w:r>
      <w:r w:rsidRPr="00E37BD9">
        <w:rPr>
          <w:rFonts w:ascii="Arial" w:hAnsi="Arial" w:cs="Arial"/>
          <w:sz w:val="20"/>
          <w:szCs w:val="20"/>
          <w:lang w:val="en-CA"/>
        </w:rPr>
        <w:t>”, “</w:t>
      </w:r>
      <w:r w:rsidRPr="00E37BD9">
        <w:rPr>
          <w:rFonts w:ascii="Arial" w:hAnsi="Arial" w:cs="Arial"/>
          <w:b/>
          <w:sz w:val="20"/>
          <w:szCs w:val="20"/>
          <w:lang w:val="en-CA"/>
        </w:rPr>
        <w:t>our</w:t>
      </w:r>
      <w:r w:rsidRPr="00E37BD9">
        <w:rPr>
          <w:rFonts w:ascii="Arial" w:hAnsi="Arial" w:cs="Arial"/>
          <w:sz w:val="20"/>
          <w:szCs w:val="20"/>
          <w:lang w:val="en-CA"/>
        </w:rPr>
        <w:t>”, and “</w:t>
      </w:r>
      <w:r w:rsidRPr="00E37BD9">
        <w:rPr>
          <w:rFonts w:ascii="Arial" w:hAnsi="Arial" w:cs="Arial"/>
          <w:b/>
          <w:sz w:val="20"/>
          <w:szCs w:val="20"/>
          <w:lang w:val="en-CA"/>
        </w:rPr>
        <w:t>us</w:t>
      </w:r>
      <w:r w:rsidRPr="00E37BD9">
        <w:rPr>
          <w:rFonts w:ascii="Arial" w:hAnsi="Arial" w:cs="Arial"/>
          <w:sz w:val="20"/>
          <w:szCs w:val="20"/>
          <w:lang w:val="en-CA"/>
        </w:rPr>
        <w:t>” mean Bridgewater Bank</w:t>
      </w:r>
      <w:r w:rsidR="003E219F" w:rsidRPr="00E37BD9">
        <w:rPr>
          <w:rFonts w:ascii="Arial" w:hAnsi="Arial" w:cs="Arial"/>
          <w:sz w:val="20"/>
          <w:szCs w:val="20"/>
          <w:lang w:val="en-CA"/>
        </w:rPr>
        <w:t>; and</w:t>
      </w:r>
    </w:p>
    <w:p w14:paraId="3B268162" w14:textId="1343BEDB" w:rsidR="007D3427" w:rsidRDefault="000717CB" w:rsidP="00292ACA">
      <w:pPr>
        <w:pStyle w:val="ListParagraph"/>
        <w:widowControl/>
        <w:numPr>
          <w:ilvl w:val="2"/>
          <w:numId w:val="11"/>
        </w:numPr>
        <w:spacing w:after="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w:t>
      </w:r>
      <w:r w:rsidRPr="007D3427">
        <w:rPr>
          <w:rFonts w:ascii="Arial" w:hAnsi="Arial" w:cs="Arial"/>
          <w:b/>
          <w:sz w:val="20"/>
          <w:szCs w:val="20"/>
          <w:lang w:val="en-CA"/>
        </w:rPr>
        <w:t>you</w:t>
      </w:r>
      <w:r w:rsidRPr="00E37BD9">
        <w:rPr>
          <w:rFonts w:ascii="Arial" w:hAnsi="Arial" w:cs="Arial"/>
          <w:sz w:val="20"/>
          <w:szCs w:val="20"/>
          <w:lang w:val="en-CA"/>
        </w:rPr>
        <w:t>”, “</w:t>
      </w:r>
      <w:r w:rsidRPr="007D3427">
        <w:rPr>
          <w:rFonts w:ascii="Arial" w:hAnsi="Arial" w:cs="Arial"/>
          <w:b/>
          <w:sz w:val="20"/>
          <w:szCs w:val="20"/>
          <w:lang w:val="en-CA"/>
        </w:rPr>
        <w:t>your</w:t>
      </w:r>
      <w:r w:rsidRPr="00E37BD9">
        <w:rPr>
          <w:rFonts w:ascii="Arial" w:hAnsi="Arial" w:cs="Arial"/>
          <w:sz w:val="20"/>
          <w:szCs w:val="20"/>
          <w:lang w:val="en-CA"/>
        </w:rPr>
        <w:t xml:space="preserve">”, </w:t>
      </w:r>
      <w:r w:rsidR="009B49DB" w:rsidRPr="00E37BD9">
        <w:rPr>
          <w:rFonts w:ascii="Arial" w:hAnsi="Arial" w:cs="Arial"/>
          <w:sz w:val="20"/>
          <w:szCs w:val="20"/>
          <w:lang w:val="en-CA"/>
        </w:rPr>
        <w:t>“</w:t>
      </w:r>
      <w:r w:rsidR="009B49DB" w:rsidRPr="007D3427">
        <w:rPr>
          <w:rFonts w:ascii="Arial" w:hAnsi="Arial" w:cs="Arial"/>
          <w:b/>
          <w:sz w:val="20"/>
          <w:szCs w:val="20"/>
          <w:lang w:val="en-CA"/>
        </w:rPr>
        <w:t>Account</w:t>
      </w:r>
      <w:r w:rsidR="009B49DB" w:rsidRPr="007D3427">
        <w:rPr>
          <w:rFonts w:ascii="Arial" w:hAnsi="Arial" w:cs="Arial"/>
          <w:sz w:val="20"/>
          <w:szCs w:val="20"/>
          <w:lang w:val="en-CA"/>
        </w:rPr>
        <w:t xml:space="preserve"> </w:t>
      </w:r>
      <w:r w:rsidR="009B49DB" w:rsidRPr="007D3427">
        <w:rPr>
          <w:rFonts w:ascii="Arial" w:hAnsi="Arial" w:cs="Arial"/>
          <w:b/>
          <w:sz w:val="20"/>
          <w:szCs w:val="20"/>
          <w:lang w:val="en-CA"/>
        </w:rPr>
        <w:t>Holder</w:t>
      </w:r>
      <w:r w:rsidR="009B49DB" w:rsidRPr="00E37BD9">
        <w:rPr>
          <w:rFonts w:ascii="Arial" w:hAnsi="Arial" w:cs="Arial"/>
          <w:sz w:val="20"/>
          <w:szCs w:val="20"/>
          <w:lang w:val="en-CA"/>
        </w:rPr>
        <w:t xml:space="preserve">” </w:t>
      </w:r>
      <w:r w:rsidRPr="00E37BD9">
        <w:rPr>
          <w:rFonts w:ascii="Arial" w:hAnsi="Arial" w:cs="Arial"/>
          <w:sz w:val="20"/>
          <w:szCs w:val="20"/>
          <w:lang w:val="en-CA"/>
        </w:rPr>
        <w:t>and “</w:t>
      </w:r>
      <w:r w:rsidR="00AB4FBD" w:rsidRPr="007D3427">
        <w:rPr>
          <w:rFonts w:ascii="Arial" w:hAnsi="Arial" w:cs="Arial"/>
          <w:b/>
          <w:sz w:val="20"/>
          <w:szCs w:val="20"/>
          <w:lang w:val="en-CA"/>
        </w:rPr>
        <w:t>GIC</w:t>
      </w:r>
      <w:r w:rsidRPr="007D3427">
        <w:rPr>
          <w:rFonts w:ascii="Arial" w:hAnsi="Arial" w:cs="Arial"/>
          <w:b/>
          <w:sz w:val="20"/>
          <w:szCs w:val="20"/>
          <w:lang w:val="en-CA"/>
        </w:rPr>
        <w:t xml:space="preserve"> </w:t>
      </w:r>
      <w:r w:rsidR="00CA359F" w:rsidRPr="007D3427">
        <w:rPr>
          <w:rFonts w:ascii="Arial" w:hAnsi="Arial" w:cs="Arial"/>
          <w:b/>
          <w:sz w:val="20"/>
          <w:szCs w:val="20"/>
          <w:lang w:val="en-CA"/>
        </w:rPr>
        <w:t>H</w:t>
      </w:r>
      <w:r w:rsidRPr="007D3427">
        <w:rPr>
          <w:rFonts w:ascii="Arial" w:hAnsi="Arial" w:cs="Arial"/>
          <w:b/>
          <w:sz w:val="20"/>
          <w:szCs w:val="20"/>
          <w:lang w:val="en-CA"/>
        </w:rPr>
        <w:t>older</w:t>
      </w:r>
      <w:r w:rsidRPr="00E37BD9">
        <w:rPr>
          <w:rFonts w:ascii="Arial" w:hAnsi="Arial" w:cs="Arial"/>
          <w:sz w:val="20"/>
          <w:szCs w:val="20"/>
          <w:lang w:val="en-CA"/>
        </w:rPr>
        <w:t xml:space="preserve">” </w:t>
      </w:r>
      <w:r w:rsidR="00EB6BC7" w:rsidRPr="00E37BD9">
        <w:rPr>
          <w:rFonts w:ascii="Arial" w:hAnsi="Arial" w:cs="Arial"/>
          <w:sz w:val="20"/>
          <w:szCs w:val="20"/>
          <w:lang w:val="en-CA"/>
        </w:rPr>
        <w:t xml:space="preserve">mean </w:t>
      </w:r>
      <w:r w:rsidR="00303AEC" w:rsidRPr="00E37BD9">
        <w:rPr>
          <w:rFonts w:ascii="Arial" w:hAnsi="Arial" w:cs="Arial"/>
          <w:sz w:val="20"/>
          <w:szCs w:val="20"/>
          <w:lang w:val="en-CA"/>
        </w:rPr>
        <w:t>the</w:t>
      </w:r>
      <w:r w:rsidRPr="00E37BD9">
        <w:rPr>
          <w:rFonts w:ascii="Arial" w:hAnsi="Arial" w:cs="Arial"/>
          <w:sz w:val="20"/>
          <w:szCs w:val="20"/>
          <w:lang w:val="en-CA"/>
        </w:rPr>
        <w:t xml:space="preserve"> </w:t>
      </w:r>
      <w:r w:rsidR="00BD421B" w:rsidRPr="00E37BD9">
        <w:rPr>
          <w:rFonts w:ascii="Arial" w:hAnsi="Arial" w:cs="Arial"/>
          <w:sz w:val="20"/>
          <w:szCs w:val="20"/>
          <w:lang w:val="en-CA"/>
        </w:rPr>
        <w:t xml:space="preserve">individual </w:t>
      </w:r>
      <w:r w:rsidRPr="00E37BD9">
        <w:rPr>
          <w:rFonts w:ascii="Arial" w:hAnsi="Arial" w:cs="Arial"/>
          <w:sz w:val="20"/>
          <w:szCs w:val="20"/>
          <w:lang w:val="en-CA"/>
        </w:rPr>
        <w:t xml:space="preserve">in whose name </w:t>
      </w:r>
      <w:r w:rsidR="0028052B" w:rsidRPr="00E37BD9">
        <w:rPr>
          <w:rFonts w:ascii="Arial" w:hAnsi="Arial" w:cs="Arial"/>
          <w:sz w:val="20"/>
          <w:szCs w:val="20"/>
          <w:lang w:val="en-CA"/>
        </w:rPr>
        <w:t xml:space="preserve">a </w:t>
      </w:r>
      <w:r w:rsidR="009B49DB" w:rsidRPr="00E37BD9">
        <w:rPr>
          <w:rFonts w:ascii="Arial" w:hAnsi="Arial" w:cs="Arial"/>
          <w:sz w:val="20"/>
          <w:szCs w:val="20"/>
          <w:lang w:val="en-CA"/>
        </w:rPr>
        <w:t>Product</w:t>
      </w:r>
      <w:r w:rsidR="0028052B" w:rsidRPr="00E37BD9">
        <w:rPr>
          <w:rFonts w:ascii="Arial" w:hAnsi="Arial" w:cs="Arial"/>
          <w:sz w:val="20"/>
          <w:szCs w:val="20"/>
          <w:lang w:val="en-CA"/>
        </w:rPr>
        <w:t xml:space="preserve"> is held</w:t>
      </w:r>
      <w:r w:rsidR="00BD421B" w:rsidRPr="00E37BD9">
        <w:rPr>
          <w:rFonts w:ascii="Arial" w:hAnsi="Arial" w:cs="Arial"/>
          <w:sz w:val="20"/>
          <w:szCs w:val="20"/>
          <w:lang w:val="en-CA"/>
        </w:rPr>
        <w:t>,</w:t>
      </w:r>
      <w:r w:rsidR="00C7642C" w:rsidRPr="00E37BD9">
        <w:rPr>
          <w:rFonts w:ascii="Arial" w:hAnsi="Arial" w:cs="Arial"/>
          <w:sz w:val="20"/>
          <w:szCs w:val="20"/>
          <w:lang w:val="en-CA"/>
        </w:rPr>
        <w:t xml:space="preserve"> and if</w:t>
      </w:r>
      <w:r w:rsidR="0028052B" w:rsidRPr="00E37BD9">
        <w:rPr>
          <w:rFonts w:ascii="Arial" w:hAnsi="Arial" w:cs="Arial"/>
          <w:sz w:val="20"/>
          <w:szCs w:val="20"/>
          <w:lang w:val="en-CA"/>
        </w:rPr>
        <w:t xml:space="preserve"> </w:t>
      </w:r>
      <w:r w:rsidR="00C7642C" w:rsidRPr="00E37BD9">
        <w:rPr>
          <w:rFonts w:ascii="Arial" w:hAnsi="Arial" w:cs="Arial"/>
          <w:sz w:val="20"/>
          <w:szCs w:val="20"/>
          <w:lang w:val="en-CA"/>
        </w:rPr>
        <w:t>a</w:t>
      </w:r>
      <w:r w:rsidR="0028052B" w:rsidRPr="00E37BD9">
        <w:rPr>
          <w:rFonts w:ascii="Arial" w:hAnsi="Arial" w:cs="Arial"/>
          <w:sz w:val="20"/>
          <w:szCs w:val="20"/>
          <w:lang w:val="en-CA"/>
        </w:rPr>
        <w:t xml:space="preserve"> </w:t>
      </w:r>
      <w:r w:rsidR="009B49DB" w:rsidRPr="00E37BD9">
        <w:rPr>
          <w:rFonts w:ascii="Arial" w:hAnsi="Arial" w:cs="Arial"/>
          <w:sz w:val="20"/>
          <w:szCs w:val="20"/>
          <w:lang w:val="en-CA"/>
        </w:rPr>
        <w:t>Product</w:t>
      </w:r>
      <w:r w:rsidR="0028052B" w:rsidRPr="00E37BD9">
        <w:rPr>
          <w:rFonts w:ascii="Arial" w:hAnsi="Arial" w:cs="Arial"/>
          <w:sz w:val="20"/>
          <w:szCs w:val="20"/>
          <w:lang w:val="en-CA"/>
        </w:rPr>
        <w:t xml:space="preserve"> </w:t>
      </w:r>
      <w:r w:rsidR="00C7642C" w:rsidRPr="00E37BD9">
        <w:rPr>
          <w:rFonts w:ascii="Arial" w:hAnsi="Arial" w:cs="Arial"/>
          <w:sz w:val="20"/>
          <w:szCs w:val="20"/>
          <w:lang w:val="en-CA"/>
        </w:rPr>
        <w:t>is jointly</w:t>
      </w:r>
      <w:r w:rsidR="003277C4" w:rsidRPr="00E37BD9">
        <w:rPr>
          <w:rFonts w:ascii="Arial" w:hAnsi="Arial" w:cs="Arial"/>
          <w:sz w:val="20"/>
          <w:szCs w:val="20"/>
          <w:lang w:val="en-CA"/>
        </w:rPr>
        <w:t xml:space="preserve"> held</w:t>
      </w:r>
      <w:r w:rsidR="00C7642C" w:rsidRPr="00E37BD9">
        <w:rPr>
          <w:rFonts w:ascii="Arial" w:hAnsi="Arial" w:cs="Arial"/>
          <w:sz w:val="20"/>
          <w:szCs w:val="20"/>
          <w:lang w:val="en-CA"/>
        </w:rPr>
        <w:t xml:space="preserve">, </w:t>
      </w:r>
      <w:r w:rsidR="0028052B" w:rsidRPr="00E37BD9">
        <w:rPr>
          <w:rFonts w:ascii="Arial" w:hAnsi="Arial" w:cs="Arial"/>
          <w:sz w:val="20"/>
          <w:szCs w:val="20"/>
          <w:lang w:val="en-CA"/>
        </w:rPr>
        <w:t xml:space="preserve">means </w:t>
      </w:r>
      <w:r w:rsidR="00BD421B" w:rsidRPr="00E37BD9">
        <w:rPr>
          <w:rFonts w:ascii="Arial" w:hAnsi="Arial" w:cs="Arial"/>
          <w:sz w:val="20"/>
          <w:szCs w:val="20"/>
          <w:lang w:val="en-CA"/>
        </w:rPr>
        <w:t xml:space="preserve">each individual in whose name </w:t>
      </w:r>
      <w:r w:rsidR="003277C4" w:rsidRPr="00E37BD9">
        <w:rPr>
          <w:rFonts w:ascii="Arial" w:hAnsi="Arial" w:cs="Arial"/>
          <w:sz w:val="20"/>
          <w:szCs w:val="20"/>
          <w:lang w:val="en-CA"/>
        </w:rPr>
        <w:t>the</w:t>
      </w:r>
      <w:r w:rsidR="00BD421B" w:rsidRPr="00E37BD9">
        <w:rPr>
          <w:rFonts w:ascii="Arial" w:hAnsi="Arial" w:cs="Arial"/>
          <w:sz w:val="20"/>
          <w:szCs w:val="20"/>
          <w:lang w:val="en-CA"/>
        </w:rPr>
        <w:t xml:space="preserve"> </w:t>
      </w:r>
      <w:r w:rsidR="009B49DB" w:rsidRPr="00E37BD9">
        <w:rPr>
          <w:rFonts w:ascii="Arial" w:hAnsi="Arial" w:cs="Arial"/>
          <w:sz w:val="20"/>
          <w:szCs w:val="20"/>
          <w:lang w:val="en-CA"/>
        </w:rPr>
        <w:t>Product</w:t>
      </w:r>
      <w:r w:rsidR="00BD421B" w:rsidRPr="00E37BD9">
        <w:rPr>
          <w:rFonts w:ascii="Arial" w:hAnsi="Arial" w:cs="Arial"/>
          <w:sz w:val="20"/>
          <w:szCs w:val="20"/>
          <w:lang w:val="en-CA"/>
        </w:rPr>
        <w:t xml:space="preserve"> is held </w:t>
      </w:r>
      <w:r w:rsidR="00D9075A" w:rsidRPr="00E37BD9">
        <w:rPr>
          <w:rFonts w:ascii="Arial" w:hAnsi="Arial" w:cs="Arial"/>
          <w:sz w:val="20"/>
          <w:szCs w:val="20"/>
          <w:lang w:val="en-CA"/>
        </w:rPr>
        <w:t>as well as</w:t>
      </w:r>
      <w:r w:rsidR="00C7642C" w:rsidRPr="00E37BD9">
        <w:rPr>
          <w:rFonts w:ascii="Arial" w:hAnsi="Arial" w:cs="Arial"/>
          <w:sz w:val="20"/>
          <w:szCs w:val="20"/>
          <w:lang w:val="en-CA"/>
        </w:rPr>
        <w:t xml:space="preserve"> </w:t>
      </w:r>
      <w:r w:rsidR="00BD421B" w:rsidRPr="00E37BD9">
        <w:rPr>
          <w:rFonts w:ascii="Arial" w:hAnsi="Arial" w:cs="Arial"/>
          <w:sz w:val="20"/>
          <w:szCs w:val="20"/>
          <w:lang w:val="en-CA"/>
        </w:rPr>
        <w:t xml:space="preserve">all of the </w:t>
      </w:r>
      <w:r w:rsidR="003A79B6" w:rsidRPr="00E37BD9">
        <w:rPr>
          <w:rFonts w:ascii="Arial" w:hAnsi="Arial" w:cs="Arial"/>
          <w:sz w:val="20"/>
          <w:szCs w:val="20"/>
          <w:lang w:val="en-CA"/>
        </w:rPr>
        <w:t>individuals</w:t>
      </w:r>
      <w:r w:rsidR="00BD421B" w:rsidRPr="00E37BD9">
        <w:rPr>
          <w:rFonts w:ascii="Arial" w:hAnsi="Arial" w:cs="Arial"/>
          <w:sz w:val="20"/>
          <w:szCs w:val="20"/>
          <w:lang w:val="en-CA"/>
        </w:rPr>
        <w:t xml:space="preserve"> in whose name the </w:t>
      </w:r>
      <w:r w:rsidR="009B49DB" w:rsidRPr="00E37BD9">
        <w:rPr>
          <w:rFonts w:ascii="Arial" w:hAnsi="Arial" w:cs="Arial"/>
          <w:sz w:val="20"/>
          <w:szCs w:val="20"/>
          <w:lang w:val="en-CA"/>
        </w:rPr>
        <w:t>Product</w:t>
      </w:r>
      <w:r w:rsidR="00BD421B" w:rsidRPr="00E37BD9">
        <w:rPr>
          <w:rFonts w:ascii="Arial" w:hAnsi="Arial" w:cs="Arial"/>
          <w:sz w:val="20"/>
          <w:szCs w:val="20"/>
          <w:lang w:val="en-CA"/>
        </w:rPr>
        <w:t xml:space="preserve"> is jointly held</w:t>
      </w:r>
      <w:r w:rsidR="0028052B" w:rsidRPr="00E37BD9">
        <w:rPr>
          <w:rFonts w:ascii="Arial" w:hAnsi="Arial" w:cs="Arial"/>
          <w:sz w:val="20"/>
          <w:szCs w:val="20"/>
          <w:lang w:val="en-CA"/>
        </w:rPr>
        <w:t>.</w:t>
      </w:r>
      <w:r w:rsidR="007D3427" w:rsidRPr="007D3427">
        <w:rPr>
          <w:rFonts w:ascii="Arial" w:hAnsi="Arial" w:cs="Arial"/>
          <w:sz w:val="20"/>
          <w:szCs w:val="20"/>
          <w:lang w:val="en-CA"/>
        </w:rPr>
        <w:t xml:space="preserve"> </w:t>
      </w:r>
    </w:p>
    <w:p w14:paraId="26846EBE" w14:textId="6B7FAC7F" w:rsidR="007D3427" w:rsidRPr="00E16530"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5" w:name="_Ref524349"/>
      <w:bookmarkStart w:id="6" w:name="_Ref524477"/>
      <w:r w:rsidRPr="00E16530">
        <w:rPr>
          <w:rFonts w:ascii="Arial" w:hAnsi="Arial" w:cs="Arial"/>
          <w:b/>
          <w:sz w:val="20"/>
          <w:szCs w:val="20"/>
          <w:lang w:val="en-CA"/>
        </w:rPr>
        <w:t>Currency</w:t>
      </w:r>
      <w:bookmarkEnd w:id="5"/>
    </w:p>
    <w:p w14:paraId="419927AB" w14:textId="77777777" w:rsidR="007D3427" w:rsidRPr="00E16530" w:rsidRDefault="007D3427" w:rsidP="007D3427">
      <w:pPr>
        <w:pStyle w:val="ListParagraph"/>
        <w:widowControl/>
        <w:numPr>
          <w:ilvl w:val="1"/>
          <w:numId w:val="11"/>
        </w:numPr>
        <w:tabs>
          <w:tab w:val="left" w:pos="720"/>
        </w:tabs>
        <w:spacing w:after="240" w:line="240" w:lineRule="auto"/>
        <w:ind w:left="720" w:hanging="720"/>
        <w:contextualSpacing w:val="0"/>
        <w:jc w:val="both"/>
        <w:rPr>
          <w:rFonts w:ascii="Arial" w:hAnsi="Arial" w:cs="Arial"/>
          <w:sz w:val="20"/>
          <w:szCs w:val="20"/>
          <w:lang w:val="en-CA"/>
        </w:rPr>
      </w:pPr>
      <w:r w:rsidRPr="00E16530">
        <w:rPr>
          <w:rFonts w:ascii="Arial" w:hAnsi="Arial" w:cs="Arial"/>
          <w:sz w:val="20"/>
          <w:szCs w:val="20"/>
          <w:lang w:val="en-CA"/>
        </w:rPr>
        <w:t xml:space="preserve">All amounts will be deposited, calculated, and paid in Canadian currency. </w:t>
      </w:r>
    </w:p>
    <w:p w14:paraId="2B93B140"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7" w:name="_Ref8139016"/>
      <w:r w:rsidRPr="00E37BD9">
        <w:rPr>
          <w:rFonts w:ascii="Arial" w:hAnsi="Arial" w:cs="Arial"/>
          <w:b/>
          <w:sz w:val="20"/>
          <w:szCs w:val="20"/>
          <w:lang w:val="en-CA"/>
        </w:rPr>
        <w:t>Your Information</w:t>
      </w:r>
      <w:bookmarkEnd w:id="6"/>
      <w:bookmarkEnd w:id="7"/>
    </w:p>
    <w:p w14:paraId="5C03ADD4"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8" w:name="_Ref2265265"/>
      <w:r w:rsidRPr="00E37BD9">
        <w:rPr>
          <w:rFonts w:ascii="Arial" w:hAnsi="Arial" w:cs="Arial"/>
          <w:sz w:val="20"/>
          <w:szCs w:val="20"/>
          <w:lang w:val="en-CA"/>
        </w:rPr>
        <w:t>You agree to promptly notify us of any changes to your contact information and other information set out in your application and any forms completed and submitted in conjunction with your application, including your address, and to provide us with additional information that we may reasonably require from you from time to time.</w:t>
      </w:r>
      <w:bookmarkEnd w:id="8"/>
      <w:r w:rsidRPr="00E37BD9">
        <w:rPr>
          <w:rFonts w:ascii="Arial" w:hAnsi="Arial" w:cs="Arial"/>
          <w:sz w:val="20"/>
          <w:szCs w:val="20"/>
          <w:lang w:val="en-CA"/>
        </w:rPr>
        <w:t xml:space="preserve"> </w:t>
      </w:r>
    </w:p>
    <w:p w14:paraId="14308618" w14:textId="7285EA4E"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We may, at our sole </w:t>
      </w:r>
      <w:r w:rsidRPr="004C46F2">
        <w:rPr>
          <w:rFonts w:ascii="Arial" w:hAnsi="Arial" w:cs="Arial"/>
          <w:sz w:val="20"/>
          <w:szCs w:val="20"/>
          <w:lang w:val="en-CA"/>
        </w:rPr>
        <w:t>discretion, restrict transactions on and/or freeze your Product pending</w:t>
      </w:r>
      <w:r w:rsidRPr="00E37BD9">
        <w:rPr>
          <w:rFonts w:ascii="Arial" w:hAnsi="Arial" w:cs="Arial"/>
          <w:sz w:val="20"/>
          <w:szCs w:val="20"/>
          <w:lang w:val="en-CA"/>
        </w:rPr>
        <w:t xml:space="preserve"> receipt and/or verification of any new or updated information that we request or receive. If such information is not promptly received or confirmed to our satisfaction, we may terminate your GIC and/or close your Account.</w:t>
      </w:r>
    </w:p>
    <w:p w14:paraId="249505A9"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r w:rsidRPr="00E37BD9">
        <w:rPr>
          <w:rFonts w:ascii="Arial" w:hAnsi="Arial" w:cs="Arial"/>
          <w:b/>
          <w:sz w:val="20"/>
          <w:szCs w:val="20"/>
          <w:lang w:val="en-CA"/>
        </w:rPr>
        <w:t xml:space="preserve">Providing </w:t>
      </w:r>
      <w:bookmarkStart w:id="9" w:name="_Hlk534265898"/>
      <w:r w:rsidRPr="00E37BD9">
        <w:rPr>
          <w:rFonts w:ascii="Arial" w:hAnsi="Arial" w:cs="Arial"/>
          <w:b/>
          <w:sz w:val="20"/>
          <w:szCs w:val="20"/>
          <w:lang w:val="en-CA"/>
        </w:rPr>
        <w:t>Instructions</w:t>
      </w:r>
    </w:p>
    <w:p w14:paraId="0406EE0E" w14:textId="1A29693B"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You may provide instructions regarding your Product to us by telephone, fax, email, or by any other communication method provided by us. Any instructions given to us </w:t>
      </w:r>
      <w:r w:rsidR="00BD5B6D">
        <w:rPr>
          <w:rFonts w:ascii="Arial" w:hAnsi="Arial" w:cs="Arial"/>
          <w:sz w:val="20"/>
          <w:szCs w:val="20"/>
          <w:lang w:val="en-CA"/>
        </w:rPr>
        <w:t>by such methods</w:t>
      </w:r>
      <w:r w:rsidRPr="00E37BD9">
        <w:rPr>
          <w:rFonts w:ascii="Arial" w:hAnsi="Arial" w:cs="Arial"/>
          <w:sz w:val="20"/>
          <w:szCs w:val="20"/>
          <w:lang w:val="en-CA"/>
        </w:rPr>
        <w:t xml:space="preserve"> will be treated as if such instructions were written and signed instructions. You agree and confirm that</w:t>
      </w:r>
      <w:r w:rsidR="00BD5B6D">
        <w:rPr>
          <w:rFonts w:ascii="Arial" w:hAnsi="Arial" w:cs="Arial"/>
          <w:sz w:val="20"/>
          <w:szCs w:val="20"/>
          <w:lang w:val="en-CA"/>
        </w:rPr>
        <w:t>, other than as required by applicable law,</w:t>
      </w:r>
      <w:r w:rsidRPr="00E37BD9">
        <w:rPr>
          <w:rFonts w:ascii="Arial" w:hAnsi="Arial" w:cs="Arial"/>
          <w:sz w:val="20"/>
          <w:szCs w:val="20"/>
          <w:lang w:val="en-CA"/>
        </w:rPr>
        <w:t xml:space="preserve"> we are under no obligation to confirm our receipt of any instructions from you, and that we may rely on instructions from you without independent verification.</w:t>
      </w:r>
    </w:p>
    <w:p w14:paraId="18E73168"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We will only accept instructions regarding your Product from you. We are not obligated to accept instructions regarding your Product from anyone other than you, however we may elect to accept </w:t>
      </w:r>
      <w:r w:rsidRPr="00E37BD9">
        <w:rPr>
          <w:rFonts w:ascii="Arial" w:hAnsi="Arial" w:cs="Arial"/>
          <w:sz w:val="20"/>
          <w:szCs w:val="20"/>
          <w:lang w:val="en-CA"/>
        </w:rPr>
        <w:lastRenderedPageBreak/>
        <w:t>instructions from your Legal Representative if we determine, in our sole discretion, that such person has the legal authority to act on your behalf.</w:t>
      </w:r>
    </w:p>
    <w:p w14:paraId="785F1D99"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10" w:name="_Ref524502"/>
      <w:bookmarkStart w:id="11" w:name="_Ref8138999"/>
      <w:bookmarkEnd w:id="9"/>
      <w:r w:rsidRPr="00E37BD9">
        <w:rPr>
          <w:rFonts w:ascii="Arial" w:hAnsi="Arial" w:cs="Arial"/>
          <w:b/>
          <w:sz w:val="20"/>
          <w:szCs w:val="20"/>
          <w:lang w:val="en-CA"/>
        </w:rPr>
        <w:t>Notices, Communications</w:t>
      </w:r>
      <w:bookmarkEnd w:id="10"/>
      <w:r w:rsidRPr="00E37BD9">
        <w:rPr>
          <w:rFonts w:ascii="Arial" w:hAnsi="Arial" w:cs="Arial"/>
          <w:b/>
          <w:sz w:val="20"/>
          <w:szCs w:val="20"/>
          <w:lang w:val="en-CA"/>
        </w:rPr>
        <w:t>, and Documents</w:t>
      </w:r>
      <w:bookmarkEnd w:id="11"/>
    </w:p>
    <w:p w14:paraId="73FF66F9" w14:textId="170F993F" w:rsidR="007D3427" w:rsidRPr="00E37BD9" w:rsidRDefault="00A15F1D" w:rsidP="00292ACA">
      <w:pPr>
        <w:pStyle w:val="ListParagraph"/>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A</w:t>
      </w:r>
      <w:r w:rsidR="007D3427" w:rsidRPr="00E37BD9">
        <w:rPr>
          <w:rFonts w:ascii="Arial" w:hAnsi="Arial" w:cs="Arial"/>
          <w:sz w:val="20"/>
          <w:szCs w:val="20"/>
          <w:lang w:val="en-CA"/>
        </w:rPr>
        <w:t xml:space="preserve">ll documents, notices, and communications regarding your Product </w:t>
      </w:r>
      <w:bookmarkStart w:id="12" w:name="_Hlk534267839"/>
      <w:bookmarkStart w:id="13" w:name="_Hlk534267823"/>
      <w:r w:rsidR="007D3427" w:rsidRPr="00E37BD9">
        <w:rPr>
          <w:rFonts w:ascii="Arial" w:hAnsi="Arial" w:cs="Arial"/>
          <w:sz w:val="20"/>
          <w:szCs w:val="20"/>
          <w:lang w:val="en-CA"/>
        </w:rPr>
        <w:t xml:space="preserve">sent </w:t>
      </w:r>
      <w:r>
        <w:rPr>
          <w:rFonts w:ascii="Arial" w:hAnsi="Arial" w:cs="Arial"/>
          <w:sz w:val="20"/>
          <w:szCs w:val="20"/>
          <w:lang w:val="en-CA"/>
        </w:rPr>
        <w:t xml:space="preserve">to you by us </w:t>
      </w:r>
      <w:r w:rsidR="007D3427" w:rsidRPr="00E37BD9">
        <w:rPr>
          <w:rFonts w:ascii="Arial" w:hAnsi="Arial" w:cs="Arial"/>
          <w:sz w:val="20"/>
          <w:szCs w:val="20"/>
          <w:lang w:val="en-CA"/>
        </w:rPr>
        <w:t xml:space="preserve">by ordinary mail will be deemed received five (5) Business Days after the item’s postmark date, and items sent electronically will be deemed received on the </w:t>
      </w:r>
      <w:r w:rsidR="005F460C">
        <w:rPr>
          <w:rFonts w:ascii="Arial" w:hAnsi="Arial" w:cs="Arial"/>
          <w:sz w:val="20"/>
          <w:szCs w:val="20"/>
          <w:lang w:val="en-CA"/>
        </w:rPr>
        <w:t xml:space="preserve">earliest of: (a) the </w:t>
      </w:r>
      <w:r w:rsidR="007D3427" w:rsidRPr="00E37BD9">
        <w:rPr>
          <w:rFonts w:ascii="Arial" w:hAnsi="Arial" w:cs="Arial"/>
          <w:sz w:val="20"/>
          <w:szCs w:val="20"/>
          <w:lang w:val="en-CA"/>
        </w:rPr>
        <w:t xml:space="preserve">date </w:t>
      </w:r>
      <w:r w:rsidR="005F460C">
        <w:rPr>
          <w:rFonts w:ascii="Arial" w:hAnsi="Arial" w:cs="Arial"/>
          <w:sz w:val="20"/>
          <w:szCs w:val="20"/>
          <w:lang w:val="en-CA"/>
        </w:rPr>
        <w:t xml:space="preserve">it was </w:t>
      </w:r>
      <w:r w:rsidR="007D3427" w:rsidRPr="00E37BD9">
        <w:rPr>
          <w:rFonts w:ascii="Arial" w:hAnsi="Arial" w:cs="Arial"/>
          <w:sz w:val="20"/>
          <w:szCs w:val="20"/>
          <w:lang w:val="en-CA"/>
        </w:rPr>
        <w:t>sent</w:t>
      </w:r>
      <w:r w:rsidR="005F460C">
        <w:rPr>
          <w:rFonts w:ascii="Arial" w:hAnsi="Arial" w:cs="Arial"/>
          <w:sz w:val="20"/>
          <w:szCs w:val="20"/>
          <w:lang w:val="en-CA"/>
        </w:rPr>
        <w:t>; and (b) the date it is posted or otherwise made available on our website</w:t>
      </w:r>
      <w:r w:rsidR="007D3427" w:rsidRPr="00E37BD9">
        <w:rPr>
          <w:rFonts w:ascii="Arial" w:hAnsi="Arial" w:cs="Arial"/>
          <w:sz w:val="20"/>
          <w:szCs w:val="20"/>
          <w:lang w:val="en-CA"/>
        </w:rPr>
        <w:t>.</w:t>
      </w:r>
      <w:bookmarkEnd w:id="12"/>
      <w:bookmarkEnd w:id="13"/>
    </w:p>
    <w:p w14:paraId="281E49FB" w14:textId="77777777" w:rsidR="007D3427" w:rsidRPr="00E37BD9" w:rsidRDefault="007D3427" w:rsidP="00292ACA">
      <w:pPr>
        <w:pStyle w:val="ListParagraph"/>
        <w:widowControl/>
        <w:numPr>
          <w:ilvl w:val="1"/>
          <w:numId w:val="11"/>
        </w:numPr>
        <w:tabs>
          <w:tab w:val="left" w:pos="720"/>
        </w:tabs>
        <w:spacing w:after="0" w:line="240" w:lineRule="auto"/>
        <w:ind w:left="720" w:hanging="720"/>
        <w:contextualSpacing w:val="0"/>
        <w:rPr>
          <w:rFonts w:ascii="Arial" w:hAnsi="Arial" w:cs="Arial"/>
          <w:sz w:val="20"/>
          <w:szCs w:val="20"/>
          <w:lang w:val="fr-CA"/>
        </w:rPr>
      </w:pPr>
      <w:r w:rsidRPr="00E37BD9">
        <w:rPr>
          <w:rFonts w:ascii="Arial" w:hAnsi="Arial" w:cs="Arial"/>
          <w:sz w:val="20"/>
          <w:szCs w:val="20"/>
          <w:lang w:val="en-CA"/>
        </w:rPr>
        <w:t xml:space="preserve">You hereby acknowledge having required that the Agreement and all notices and documents relating thereto be drafted in English. </w:t>
      </w:r>
      <w:r w:rsidRPr="00E37BD9">
        <w:rPr>
          <w:rFonts w:ascii="Arial" w:hAnsi="Arial" w:cs="Arial"/>
          <w:sz w:val="20"/>
          <w:szCs w:val="20"/>
          <w:lang w:val="fr-CA"/>
        </w:rPr>
        <w:t>Vous reconnaissez avoir exigé que la présente convention ainsi que tous les avis et documents s’y rapportant soient rédigés en anglais.</w:t>
      </w:r>
    </w:p>
    <w:p w14:paraId="2D08EED6"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14" w:name="_Ref524513"/>
      <w:bookmarkStart w:id="15" w:name="_Ref8138879"/>
      <w:r w:rsidRPr="00E37BD9">
        <w:rPr>
          <w:rFonts w:ascii="Arial" w:hAnsi="Arial" w:cs="Arial"/>
          <w:b/>
          <w:sz w:val="20"/>
          <w:szCs w:val="20"/>
          <w:lang w:val="en-CA"/>
        </w:rPr>
        <w:t xml:space="preserve">Electronic </w:t>
      </w:r>
      <w:bookmarkEnd w:id="14"/>
      <w:r w:rsidRPr="00E37BD9">
        <w:rPr>
          <w:rFonts w:ascii="Arial" w:hAnsi="Arial" w:cs="Arial"/>
          <w:b/>
          <w:sz w:val="20"/>
          <w:szCs w:val="20"/>
          <w:lang w:val="en-CA"/>
        </w:rPr>
        <w:t>Materials</w:t>
      </w:r>
      <w:bookmarkEnd w:id="15"/>
    </w:p>
    <w:p w14:paraId="03503139" w14:textId="6C033123" w:rsidR="00800E65" w:rsidRDefault="001137D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By submitting an application for a Product, y</w:t>
      </w:r>
      <w:r w:rsidR="007D3427" w:rsidRPr="00E37BD9">
        <w:rPr>
          <w:rFonts w:ascii="Arial" w:hAnsi="Arial" w:cs="Arial"/>
          <w:sz w:val="20"/>
          <w:szCs w:val="20"/>
          <w:lang w:val="en-CA"/>
        </w:rPr>
        <w:t xml:space="preserve">ou </w:t>
      </w:r>
      <w:r>
        <w:rPr>
          <w:rFonts w:ascii="Arial" w:hAnsi="Arial" w:cs="Arial"/>
          <w:sz w:val="20"/>
          <w:szCs w:val="20"/>
          <w:lang w:val="en-CA"/>
        </w:rPr>
        <w:t xml:space="preserve">consent to receiving electronic materials from us and </w:t>
      </w:r>
      <w:r w:rsidR="007D3427" w:rsidRPr="00E37BD9">
        <w:rPr>
          <w:rFonts w:ascii="Arial" w:hAnsi="Arial" w:cs="Arial"/>
          <w:sz w:val="20"/>
          <w:szCs w:val="20"/>
          <w:lang w:val="en-CA"/>
        </w:rPr>
        <w:t>agree that</w:t>
      </w:r>
      <w:r>
        <w:rPr>
          <w:rFonts w:ascii="Arial" w:hAnsi="Arial" w:cs="Arial"/>
          <w:sz w:val="20"/>
          <w:szCs w:val="20"/>
          <w:lang w:val="en-CA"/>
        </w:rPr>
        <w:t>, effective the date that you submit your application,</w:t>
      </w:r>
      <w:r w:rsidR="007D3427" w:rsidRPr="00E37BD9">
        <w:rPr>
          <w:rFonts w:ascii="Arial" w:hAnsi="Arial" w:cs="Arial"/>
          <w:sz w:val="20"/>
          <w:szCs w:val="20"/>
          <w:lang w:val="en-CA"/>
        </w:rPr>
        <w:t xml:space="preserve"> we may present or send the Agreement and any document, notice, and/or communication relating to the Agreement or your Product to you in electronic form, </w:t>
      </w:r>
      <w:r w:rsidR="007D3427" w:rsidRPr="00876C3B">
        <w:rPr>
          <w:rFonts w:ascii="Arial" w:hAnsi="Arial" w:cs="Arial"/>
          <w:sz w:val="20"/>
          <w:szCs w:val="20"/>
          <w:lang w:val="en-CA"/>
        </w:rPr>
        <w:t xml:space="preserve">including </w:t>
      </w:r>
      <w:r w:rsidR="008D13E0" w:rsidRPr="00876C3B">
        <w:rPr>
          <w:rFonts w:ascii="Arial" w:hAnsi="Arial" w:cs="Arial"/>
          <w:sz w:val="20"/>
          <w:szCs w:val="20"/>
          <w:lang w:val="en-CA"/>
        </w:rPr>
        <w:t xml:space="preserve">by </w:t>
      </w:r>
      <w:r w:rsidR="00EA374C" w:rsidRPr="00876C3B">
        <w:rPr>
          <w:rFonts w:ascii="Arial" w:hAnsi="Arial" w:cs="Arial"/>
          <w:sz w:val="20"/>
          <w:szCs w:val="20"/>
          <w:lang w:val="en-CA"/>
        </w:rPr>
        <w:t>telephone, by</w:t>
      </w:r>
      <w:r w:rsidR="00EA374C">
        <w:rPr>
          <w:rFonts w:ascii="Arial" w:hAnsi="Arial" w:cs="Arial"/>
          <w:sz w:val="20"/>
          <w:szCs w:val="20"/>
          <w:lang w:val="en-CA"/>
        </w:rPr>
        <w:t xml:space="preserve"> </w:t>
      </w:r>
      <w:r w:rsidR="007D3427" w:rsidRPr="00E37BD9">
        <w:rPr>
          <w:rFonts w:ascii="Arial" w:hAnsi="Arial" w:cs="Arial"/>
          <w:sz w:val="20"/>
          <w:szCs w:val="20"/>
          <w:lang w:val="en-CA"/>
        </w:rPr>
        <w:t xml:space="preserve">fax, by email, or by posting the same on our website. </w:t>
      </w:r>
    </w:p>
    <w:p w14:paraId="4ABF5A9D" w14:textId="5EF80503" w:rsidR="007D3427" w:rsidRPr="00FD0112" w:rsidRDefault="0081180B"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81180B">
        <w:rPr>
          <w:rFonts w:ascii="Arial" w:hAnsi="Arial" w:cs="Arial"/>
          <w:sz w:val="20"/>
          <w:szCs w:val="20"/>
          <w:lang w:val="en-CA"/>
        </w:rPr>
        <w:t xml:space="preserve">You may revoke your consent for electronic delivery of </w:t>
      </w:r>
      <w:r w:rsidR="005A10F2">
        <w:rPr>
          <w:rFonts w:ascii="Arial" w:hAnsi="Arial" w:cs="Arial"/>
          <w:sz w:val="20"/>
          <w:szCs w:val="20"/>
          <w:lang w:val="en-CA"/>
        </w:rPr>
        <w:t>d</w:t>
      </w:r>
      <w:r w:rsidRPr="0081180B">
        <w:rPr>
          <w:rFonts w:ascii="Arial" w:hAnsi="Arial" w:cs="Arial"/>
          <w:sz w:val="20"/>
          <w:szCs w:val="20"/>
          <w:lang w:val="en-CA"/>
        </w:rPr>
        <w:t>ocuments</w:t>
      </w:r>
      <w:r w:rsidR="005A10F2">
        <w:rPr>
          <w:rFonts w:ascii="Arial" w:hAnsi="Arial" w:cs="Arial"/>
          <w:sz w:val="20"/>
          <w:szCs w:val="20"/>
          <w:lang w:val="en-CA"/>
        </w:rPr>
        <w:t>, notices</w:t>
      </w:r>
      <w:r w:rsidR="00A501B9">
        <w:rPr>
          <w:rFonts w:ascii="Arial" w:hAnsi="Arial" w:cs="Arial"/>
          <w:sz w:val="20"/>
          <w:szCs w:val="20"/>
          <w:lang w:val="en-CA"/>
        </w:rPr>
        <w:t>,</w:t>
      </w:r>
      <w:r w:rsidR="005A10F2">
        <w:rPr>
          <w:rFonts w:ascii="Arial" w:hAnsi="Arial" w:cs="Arial"/>
          <w:sz w:val="20"/>
          <w:szCs w:val="20"/>
          <w:lang w:val="en-CA"/>
        </w:rPr>
        <w:t xml:space="preserve"> and communications</w:t>
      </w:r>
      <w:r w:rsidRPr="0081180B">
        <w:rPr>
          <w:rFonts w:ascii="Arial" w:hAnsi="Arial" w:cs="Arial"/>
          <w:sz w:val="20"/>
          <w:szCs w:val="20"/>
          <w:lang w:val="en-CA"/>
        </w:rPr>
        <w:t xml:space="preserve"> </w:t>
      </w:r>
      <w:r w:rsidR="001137D8">
        <w:rPr>
          <w:rFonts w:ascii="Arial" w:hAnsi="Arial" w:cs="Arial"/>
          <w:sz w:val="20"/>
          <w:szCs w:val="20"/>
          <w:lang w:val="en-CA"/>
        </w:rPr>
        <w:t>at any time</w:t>
      </w:r>
      <w:r w:rsidR="00EA374C" w:rsidRPr="00FD0112">
        <w:rPr>
          <w:rFonts w:ascii="Arial" w:hAnsi="Arial" w:cs="Arial"/>
          <w:sz w:val="20"/>
          <w:szCs w:val="20"/>
          <w:lang w:val="en-CA"/>
        </w:rPr>
        <w:t>.</w:t>
      </w:r>
    </w:p>
    <w:p w14:paraId="32C4E3D9" w14:textId="2BEBC28B" w:rsidR="00EA374C" w:rsidRPr="00E37BD9" w:rsidRDefault="00EA374C"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16" w:name="_Hlk17472499"/>
      <w:r>
        <w:rPr>
          <w:rFonts w:ascii="Arial" w:hAnsi="Arial" w:cs="Arial"/>
          <w:sz w:val="20"/>
          <w:szCs w:val="20"/>
          <w:lang w:val="en-CA"/>
        </w:rPr>
        <w:t>E</w:t>
      </w:r>
      <w:r w:rsidRPr="00EA374C">
        <w:rPr>
          <w:rFonts w:ascii="Arial" w:hAnsi="Arial" w:cs="Arial"/>
          <w:sz w:val="20"/>
          <w:szCs w:val="20"/>
          <w:lang w:val="en-CA"/>
        </w:rPr>
        <w:t>lectronic documents</w:t>
      </w:r>
      <w:r w:rsidR="00A40695">
        <w:rPr>
          <w:rFonts w:ascii="Arial" w:hAnsi="Arial" w:cs="Arial"/>
          <w:sz w:val="20"/>
          <w:szCs w:val="20"/>
          <w:lang w:val="en-CA"/>
        </w:rPr>
        <w:t>,</w:t>
      </w:r>
      <w:r w:rsidRPr="00EA374C">
        <w:rPr>
          <w:rFonts w:ascii="Arial" w:hAnsi="Arial" w:cs="Arial"/>
          <w:sz w:val="20"/>
          <w:szCs w:val="20"/>
          <w:lang w:val="en-CA"/>
        </w:rPr>
        <w:t xml:space="preserve"> </w:t>
      </w:r>
      <w:r w:rsidR="00A40695" w:rsidRPr="00E37BD9">
        <w:rPr>
          <w:rFonts w:ascii="Arial" w:hAnsi="Arial" w:cs="Arial"/>
          <w:sz w:val="20"/>
          <w:szCs w:val="20"/>
          <w:lang w:val="en-CA"/>
        </w:rPr>
        <w:t>notice</w:t>
      </w:r>
      <w:r w:rsidR="00A40695">
        <w:rPr>
          <w:rFonts w:ascii="Arial" w:hAnsi="Arial" w:cs="Arial"/>
          <w:sz w:val="20"/>
          <w:szCs w:val="20"/>
          <w:lang w:val="en-CA"/>
        </w:rPr>
        <w:t>s</w:t>
      </w:r>
      <w:r w:rsidR="00A40695" w:rsidRPr="00E37BD9">
        <w:rPr>
          <w:rFonts w:ascii="Arial" w:hAnsi="Arial" w:cs="Arial"/>
          <w:sz w:val="20"/>
          <w:szCs w:val="20"/>
          <w:lang w:val="en-CA"/>
        </w:rPr>
        <w:t>, and communication</w:t>
      </w:r>
      <w:r w:rsidR="00A40695">
        <w:rPr>
          <w:rFonts w:ascii="Arial" w:hAnsi="Arial" w:cs="Arial"/>
          <w:sz w:val="20"/>
          <w:szCs w:val="20"/>
          <w:lang w:val="en-CA"/>
        </w:rPr>
        <w:t>s</w:t>
      </w:r>
      <w:r w:rsidR="00A40695" w:rsidRPr="00E37BD9">
        <w:rPr>
          <w:rFonts w:ascii="Arial" w:hAnsi="Arial" w:cs="Arial"/>
          <w:sz w:val="20"/>
          <w:szCs w:val="20"/>
          <w:lang w:val="en-CA"/>
        </w:rPr>
        <w:t xml:space="preserve"> </w:t>
      </w:r>
      <w:r w:rsidRPr="00EA374C">
        <w:rPr>
          <w:rFonts w:ascii="Arial" w:hAnsi="Arial" w:cs="Arial"/>
          <w:sz w:val="20"/>
          <w:szCs w:val="20"/>
          <w:lang w:val="en-CA"/>
        </w:rPr>
        <w:t xml:space="preserve">will be retained </w:t>
      </w:r>
      <w:r w:rsidR="00800E65" w:rsidRPr="00EA374C">
        <w:rPr>
          <w:rFonts w:ascii="Arial" w:hAnsi="Arial" w:cs="Arial"/>
          <w:sz w:val="20"/>
          <w:szCs w:val="20"/>
          <w:lang w:val="en-CA"/>
        </w:rPr>
        <w:t xml:space="preserve">and made </w:t>
      </w:r>
      <w:r w:rsidR="00800E65" w:rsidRPr="00A40695">
        <w:rPr>
          <w:rFonts w:ascii="Arial" w:hAnsi="Arial" w:cs="Arial"/>
          <w:sz w:val="20"/>
          <w:szCs w:val="20"/>
          <w:lang w:val="en-CA"/>
        </w:rPr>
        <w:t>available to you in accordance with our Privacy Policy.</w:t>
      </w:r>
      <w:r w:rsidRPr="00EA374C">
        <w:rPr>
          <w:rFonts w:ascii="Arial" w:hAnsi="Arial" w:cs="Arial"/>
          <w:sz w:val="20"/>
          <w:szCs w:val="20"/>
          <w:lang w:val="en-CA"/>
        </w:rPr>
        <w:t xml:space="preserve"> </w:t>
      </w:r>
      <w:r w:rsidR="00A40695">
        <w:rPr>
          <w:rFonts w:ascii="Arial" w:hAnsi="Arial" w:cs="Arial"/>
          <w:sz w:val="20"/>
          <w:szCs w:val="20"/>
          <w:lang w:val="en-CA"/>
        </w:rPr>
        <w:t xml:space="preserve"> </w:t>
      </w:r>
      <w:r>
        <w:rPr>
          <w:rFonts w:ascii="Arial" w:hAnsi="Arial" w:cs="Arial"/>
          <w:sz w:val="20"/>
          <w:szCs w:val="20"/>
          <w:lang w:val="en-CA"/>
        </w:rPr>
        <w:t xml:space="preserve">You are </w:t>
      </w:r>
      <w:r w:rsidRPr="00EA374C">
        <w:rPr>
          <w:rFonts w:ascii="Arial" w:hAnsi="Arial" w:cs="Arial"/>
          <w:sz w:val="20"/>
          <w:szCs w:val="20"/>
          <w:lang w:val="en-CA"/>
        </w:rPr>
        <w:t xml:space="preserve">responsible for retaining a copy of </w:t>
      </w:r>
      <w:r>
        <w:rPr>
          <w:rFonts w:ascii="Arial" w:hAnsi="Arial" w:cs="Arial"/>
          <w:sz w:val="20"/>
          <w:szCs w:val="20"/>
          <w:lang w:val="en-CA"/>
        </w:rPr>
        <w:t xml:space="preserve">each electronic </w:t>
      </w:r>
      <w:r w:rsidRPr="00EA374C">
        <w:rPr>
          <w:rFonts w:ascii="Arial" w:hAnsi="Arial" w:cs="Arial"/>
          <w:sz w:val="20"/>
          <w:szCs w:val="20"/>
          <w:lang w:val="en-CA"/>
        </w:rPr>
        <w:t>document</w:t>
      </w:r>
      <w:r w:rsidR="00A40695">
        <w:rPr>
          <w:rFonts w:ascii="Arial" w:hAnsi="Arial" w:cs="Arial"/>
          <w:sz w:val="20"/>
          <w:szCs w:val="20"/>
          <w:lang w:val="en-CA"/>
        </w:rPr>
        <w:t xml:space="preserve">, </w:t>
      </w:r>
      <w:r w:rsidR="00A40695" w:rsidRPr="00E37BD9">
        <w:rPr>
          <w:rFonts w:ascii="Arial" w:hAnsi="Arial" w:cs="Arial"/>
          <w:sz w:val="20"/>
          <w:szCs w:val="20"/>
          <w:lang w:val="en-CA"/>
        </w:rPr>
        <w:t>notice, and communication</w:t>
      </w:r>
      <w:r w:rsidR="00800E65">
        <w:rPr>
          <w:rFonts w:ascii="Arial" w:hAnsi="Arial" w:cs="Arial"/>
          <w:sz w:val="20"/>
          <w:szCs w:val="20"/>
          <w:lang w:val="en-CA"/>
        </w:rPr>
        <w:t xml:space="preserve"> that we provide you</w:t>
      </w:r>
      <w:r>
        <w:rPr>
          <w:rFonts w:ascii="Arial" w:hAnsi="Arial" w:cs="Arial"/>
          <w:sz w:val="20"/>
          <w:szCs w:val="20"/>
          <w:lang w:val="en-CA"/>
        </w:rPr>
        <w:t>.</w:t>
      </w:r>
      <w:bookmarkEnd w:id="16"/>
    </w:p>
    <w:p w14:paraId="2A040ED4" w14:textId="3A718B9A" w:rsidR="007D3427" w:rsidRDefault="007D3427" w:rsidP="00292ACA">
      <w:pPr>
        <w:pStyle w:val="ListParagraph"/>
        <w:widowControl/>
        <w:numPr>
          <w:ilvl w:val="1"/>
          <w:numId w:val="11"/>
        </w:numPr>
        <w:tabs>
          <w:tab w:val="left" w:pos="720"/>
        </w:tabs>
        <w:spacing w:after="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An electronic copy of a document, notice, or communication relating to your Product, including an electronic copy of the Agreement, will be admissible in any legal, administrative, or other proceeding as if it was an original physical version of the same. You agree to waive any right to object to the introduction of any item as evidence due to it being in an electronic form.</w:t>
      </w:r>
    </w:p>
    <w:p w14:paraId="15DB0B58" w14:textId="77777777" w:rsidR="00D52322" w:rsidRPr="00E37BD9" w:rsidRDefault="00D52322" w:rsidP="00D52322">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17" w:name="_Ref536803876"/>
      <w:r w:rsidRPr="00E37BD9">
        <w:rPr>
          <w:rFonts w:ascii="Arial" w:hAnsi="Arial" w:cs="Arial"/>
          <w:b/>
          <w:sz w:val="20"/>
          <w:szCs w:val="20"/>
          <w:lang w:val="en-CA"/>
        </w:rPr>
        <w:t>Set-Off</w:t>
      </w:r>
      <w:bookmarkEnd w:id="17"/>
    </w:p>
    <w:p w14:paraId="0F4EE5E5" w14:textId="1E289581" w:rsidR="00D52322" w:rsidRPr="005A6E05" w:rsidRDefault="001439C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18" w:name="_Hlk17475638"/>
      <w:bookmarkStart w:id="19" w:name="_Ref17816874"/>
      <w:r>
        <w:rPr>
          <w:rFonts w:ascii="Arial" w:hAnsi="Arial" w:cs="Arial"/>
          <w:sz w:val="20"/>
          <w:szCs w:val="20"/>
          <w:lang w:val="en-CA"/>
        </w:rPr>
        <w:t>Notwithstanding anything else in the Agreement, w</w:t>
      </w:r>
      <w:r w:rsidR="00D52322" w:rsidRPr="005A6E05">
        <w:rPr>
          <w:rFonts w:ascii="Arial" w:hAnsi="Arial" w:cs="Arial"/>
          <w:sz w:val="20"/>
          <w:szCs w:val="20"/>
          <w:lang w:val="en-CA"/>
        </w:rPr>
        <w:t xml:space="preserve">e may, </w:t>
      </w:r>
      <w:r>
        <w:rPr>
          <w:rFonts w:ascii="Arial" w:hAnsi="Arial" w:cs="Arial"/>
          <w:sz w:val="20"/>
          <w:szCs w:val="20"/>
          <w:lang w:val="en-CA"/>
        </w:rPr>
        <w:t xml:space="preserve">at any time and from time to time, </w:t>
      </w:r>
      <w:bookmarkEnd w:id="18"/>
      <w:r w:rsidR="00D52322" w:rsidRPr="005A6E05">
        <w:rPr>
          <w:rFonts w:ascii="Arial" w:hAnsi="Arial" w:cs="Arial"/>
          <w:sz w:val="20"/>
          <w:szCs w:val="20"/>
          <w:lang w:val="en-CA"/>
        </w:rPr>
        <w:t>at our sole discretion and without notice</w:t>
      </w:r>
      <w:r w:rsidR="00D61C4F" w:rsidRPr="005A6E05">
        <w:rPr>
          <w:rFonts w:ascii="Arial" w:hAnsi="Arial" w:cs="Arial"/>
          <w:sz w:val="20"/>
          <w:szCs w:val="20"/>
          <w:lang w:val="en-CA"/>
        </w:rPr>
        <w:t xml:space="preserve"> to you</w:t>
      </w:r>
      <w:r w:rsidR="00D52322" w:rsidRPr="005A6E05">
        <w:rPr>
          <w:rFonts w:ascii="Arial" w:hAnsi="Arial" w:cs="Arial"/>
          <w:sz w:val="20"/>
          <w:szCs w:val="20"/>
          <w:lang w:val="en-CA"/>
        </w:rPr>
        <w:t xml:space="preserve">, apply any or all of the funds in your Account and/or your GIC (including the principal balance of a GIC that has not yet matured and any earned </w:t>
      </w:r>
      <w:r w:rsidR="00F2132B" w:rsidRPr="005A6E05">
        <w:rPr>
          <w:rFonts w:ascii="Arial" w:hAnsi="Arial" w:cs="Arial"/>
          <w:sz w:val="20"/>
          <w:szCs w:val="20"/>
          <w:lang w:val="en-CA"/>
        </w:rPr>
        <w:t xml:space="preserve">but unpaid </w:t>
      </w:r>
      <w:r w:rsidR="00D52322" w:rsidRPr="005A6E05">
        <w:rPr>
          <w:rFonts w:ascii="Arial" w:hAnsi="Arial" w:cs="Arial"/>
          <w:sz w:val="20"/>
          <w:szCs w:val="20"/>
          <w:lang w:val="en-CA"/>
        </w:rPr>
        <w:t>interest) against any outstanding debt or other obligation that you (or with respect to a jointly held Product, any one (1) or more of the Account Holders or GIC Holders) owe us.</w:t>
      </w:r>
      <w:bookmarkEnd w:id="19"/>
      <w:r w:rsidR="00D52322" w:rsidRPr="005A6E05">
        <w:rPr>
          <w:rFonts w:ascii="Arial" w:hAnsi="Arial" w:cs="Arial"/>
          <w:sz w:val="20"/>
          <w:szCs w:val="20"/>
          <w:lang w:val="en-CA"/>
        </w:rPr>
        <w:t xml:space="preserve"> </w:t>
      </w:r>
    </w:p>
    <w:p w14:paraId="60D63B23" w14:textId="1B180626" w:rsidR="00D52322" w:rsidRPr="005A6E05" w:rsidRDefault="00D5232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5A6E05">
        <w:rPr>
          <w:rFonts w:ascii="Arial" w:hAnsi="Arial" w:cs="Arial"/>
          <w:sz w:val="20"/>
          <w:szCs w:val="20"/>
          <w:lang w:val="en-CA"/>
        </w:rPr>
        <w:t xml:space="preserve">If we choose to exercise a right of set-off, we shall also have the right to terminate your Product. If your Product is terminated pursuant to this Section </w:t>
      </w:r>
      <w:r w:rsidRPr="005A6E05">
        <w:rPr>
          <w:rFonts w:ascii="Arial" w:hAnsi="Arial" w:cs="Arial"/>
          <w:sz w:val="20"/>
          <w:szCs w:val="20"/>
          <w:lang w:val="en-CA"/>
        </w:rPr>
        <w:fldChar w:fldCharType="begin"/>
      </w:r>
      <w:r w:rsidRPr="005A6E05">
        <w:rPr>
          <w:rFonts w:ascii="Arial" w:hAnsi="Arial" w:cs="Arial"/>
          <w:sz w:val="20"/>
          <w:szCs w:val="20"/>
          <w:lang w:val="en-CA"/>
        </w:rPr>
        <w:instrText xml:space="preserve"> REF _Ref536803876 \r \h  \* MERGEFORMAT </w:instrText>
      </w:r>
      <w:r w:rsidRPr="005A6E05">
        <w:rPr>
          <w:rFonts w:ascii="Arial" w:hAnsi="Arial" w:cs="Arial"/>
          <w:sz w:val="20"/>
          <w:szCs w:val="20"/>
          <w:lang w:val="en-CA"/>
        </w:rPr>
      </w:r>
      <w:r w:rsidRPr="005A6E05">
        <w:rPr>
          <w:rFonts w:ascii="Arial" w:hAnsi="Arial" w:cs="Arial"/>
          <w:sz w:val="20"/>
          <w:szCs w:val="20"/>
          <w:lang w:val="en-CA"/>
        </w:rPr>
        <w:fldChar w:fldCharType="separate"/>
      </w:r>
      <w:r w:rsidR="00622A2E">
        <w:rPr>
          <w:rFonts w:ascii="Arial" w:hAnsi="Arial" w:cs="Arial"/>
          <w:sz w:val="20"/>
          <w:szCs w:val="20"/>
          <w:lang w:val="en-CA"/>
        </w:rPr>
        <w:t>7.0</w:t>
      </w:r>
      <w:r w:rsidRPr="005A6E05">
        <w:rPr>
          <w:rFonts w:ascii="Arial" w:hAnsi="Arial" w:cs="Arial"/>
          <w:sz w:val="20"/>
          <w:szCs w:val="20"/>
          <w:lang w:val="en-CA"/>
        </w:rPr>
        <w:fldChar w:fldCharType="end"/>
      </w:r>
      <w:r w:rsidRPr="005A6E05">
        <w:rPr>
          <w:rFonts w:ascii="Arial" w:hAnsi="Arial" w:cs="Arial"/>
          <w:sz w:val="20"/>
          <w:szCs w:val="20"/>
          <w:lang w:val="en-CA"/>
        </w:rPr>
        <w:t>:</w:t>
      </w:r>
    </w:p>
    <w:p w14:paraId="15A7895B" w14:textId="134E70A3" w:rsidR="00D52322" w:rsidRPr="005A6E05" w:rsidRDefault="00D52322"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5A6E05">
        <w:rPr>
          <w:rFonts w:ascii="Arial" w:hAnsi="Arial" w:cs="Arial"/>
          <w:sz w:val="20"/>
          <w:szCs w:val="20"/>
          <w:lang w:val="en-CA"/>
        </w:rPr>
        <w:t xml:space="preserve">the balance of your Account, less any outstanding debts or other obligations owed to us, will be paid by cheque or EFT sent to you, provided however for joint Accounts, any </w:t>
      </w:r>
      <w:r w:rsidR="005A6E05" w:rsidRPr="005A6E05">
        <w:rPr>
          <w:rFonts w:ascii="Arial" w:hAnsi="Arial" w:cs="Arial"/>
          <w:sz w:val="20"/>
          <w:szCs w:val="20"/>
          <w:lang w:val="en-CA"/>
        </w:rPr>
        <w:t xml:space="preserve">earned but </w:t>
      </w:r>
      <w:r w:rsidRPr="005A6E05">
        <w:rPr>
          <w:rFonts w:ascii="Arial" w:hAnsi="Arial" w:cs="Arial"/>
          <w:sz w:val="20"/>
          <w:szCs w:val="20"/>
          <w:lang w:val="en-CA"/>
        </w:rPr>
        <w:t>unpaid interest will be paid to the primary Account Holder, as identified in your Account application;</w:t>
      </w:r>
    </w:p>
    <w:p w14:paraId="3E6F91FF" w14:textId="7915194A" w:rsidR="00BD5B6D" w:rsidRDefault="00D52322"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5A6E05">
        <w:rPr>
          <w:rFonts w:ascii="Arial" w:hAnsi="Arial" w:cs="Arial"/>
          <w:sz w:val="20"/>
          <w:szCs w:val="20"/>
          <w:lang w:val="en-CA"/>
        </w:rPr>
        <w:t xml:space="preserve">the principal amount </w:t>
      </w:r>
      <w:r w:rsidR="00BD5B6D" w:rsidRPr="005A6E05">
        <w:rPr>
          <w:rFonts w:ascii="Arial" w:hAnsi="Arial" w:cs="Arial"/>
          <w:sz w:val="20"/>
          <w:szCs w:val="20"/>
          <w:lang w:val="en-CA"/>
        </w:rPr>
        <w:t xml:space="preserve">you paid to us for your </w:t>
      </w:r>
      <w:r w:rsidRPr="005A6E05">
        <w:rPr>
          <w:rFonts w:ascii="Arial" w:hAnsi="Arial" w:cs="Arial"/>
          <w:sz w:val="20"/>
          <w:szCs w:val="20"/>
          <w:lang w:val="en-CA"/>
        </w:rPr>
        <w:t xml:space="preserve">GIC </w:t>
      </w:r>
      <w:r w:rsidR="00BD5B6D" w:rsidRPr="005A6E05">
        <w:rPr>
          <w:rFonts w:ascii="Arial" w:hAnsi="Arial" w:cs="Arial"/>
          <w:sz w:val="20"/>
          <w:szCs w:val="20"/>
          <w:lang w:val="en-CA"/>
        </w:rPr>
        <w:t>plus any earned but unpaid interest</w:t>
      </w:r>
      <w:r w:rsidRPr="005A6E05">
        <w:rPr>
          <w:rFonts w:ascii="Arial" w:hAnsi="Arial" w:cs="Arial"/>
          <w:sz w:val="20"/>
          <w:szCs w:val="20"/>
          <w:lang w:val="en-CA"/>
        </w:rPr>
        <w:t xml:space="preserve">, less any outstanding debts or other obligations owed to us, will be paid by cheque or EFT </w:t>
      </w:r>
      <w:bookmarkStart w:id="20" w:name="_Hlk5010559"/>
      <w:r w:rsidRPr="005A6E05">
        <w:rPr>
          <w:rFonts w:ascii="Arial" w:hAnsi="Arial" w:cs="Arial"/>
          <w:sz w:val="20"/>
          <w:szCs w:val="20"/>
          <w:lang w:val="en-CA"/>
        </w:rPr>
        <w:t xml:space="preserve">sent to you, </w:t>
      </w:r>
      <w:bookmarkStart w:id="21" w:name="_Hlk17475801"/>
      <w:r w:rsidRPr="005A6E05">
        <w:rPr>
          <w:rFonts w:ascii="Arial" w:hAnsi="Arial" w:cs="Arial"/>
          <w:sz w:val="20"/>
          <w:szCs w:val="20"/>
          <w:lang w:val="en-CA"/>
        </w:rPr>
        <w:t xml:space="preserve">provided however for joint GICs, any </w:t>
      </w:r>
      <w:r w:rsidR="00BD5B6D" w:rsidRPr="005A6E05">
        <w:rPr>
          <w:rFonts w:ascii="Arial" w:hAnsi="Arial" w:cs="Arial"/>
          <w:sz w:val="20"/>
          <w:szCs w:val="20"/>
          <w:lang w:val="en-CA"/>
        </w:rPr>
        <w:t xml:space="preserve">earned but </w:t>
      </w:r>
      <w:r w:rsidRPr="005A6E05">
        <w:rPr>
          <w:rFonts w:ascii="Arial" w:hAnsi="Arial" w:cs="Arial"/>
          <w:sz w:val="20"/>
          <w:szCs w:val="20"/>
          <w:lang w:val="en-CA"/>
        </w:rPr>
        <w:t>unpaid interest</w:t>
      </w:r>
      <w:r w:rsidR="004C46F2" w:rsidRPr="005A6E05">
        <w:rPr>
          <w:rFonts w:ascii="Arial" w:hAnsi="Arial" w:cs="Arial"/>
          <w:sz w:val="20"/>
          <w:szCs w:val="20"/>
          <w:lang w:val="en-CA"/>
        </w:rPr>
        <w:t>, less any outstanding debts or other obligations owed to us,</w:t>
      </w:r>
      <w:r w:rsidRPr="005A6E05">
        <w:rPr>
          <w:rFonts w:ascii="Arial" w:hAnsi="Arial" w:cs="Arial"/>
          <w:sz w:val="20"/>
          <w:szCs w:val="20"/>
          <w:lang w:val="en-CA"/>
        </w:rPr>
        <w:t xml:space="preserve"> will</w:t>
      </w:r>
      <w:r w:rsidRPr="00E37BD9">
        <w:rPr>
          <w:rFonts w:ascii="Arial" w:hAnsi="Arial" w:cs="Arial"/>
          <w:sz w:val="20"/>
          <w:szCs w:val="20"/>
          <w:lang w:val="en-CA"/>
        </w:rPr>
        <w:t xml:space="preserve"> be paid to </w:t>
      </w:r>
      <w:bookmarkStart w:id="22" w:name="_Hlk11332428"/>
      <w:r w:rsidRPr="00E37BD9">
        <w:rPr>
          <w:rFonts w:ascii="Arial" w:hAnsi="Arial" w:cs="Arial"/>
          <w:sz w:val="20"/>
          <w:szCs w:val="20"/>
          <w:lang w:val="en-CA"/>
        </w:rPr>
        <w:t xml:space="preserve">the </w:t>
      </w:r>
      <w:r w:rsidR="00801320">
        <w:rPr>
          <w:rFonts w:ascii="Arial" w:hAnsi="Arial" w:cs="Arial"/>
          <w:sz w:val="20"/>
          <w:szCs w:val="20"/>
          <w:lang w:val="en-CA"/>
        </w:rPr>
        <w:t xml:space="preserve">first </w:t>
      </w:r>
      <w:r w:rsidRPr="00DA361D">
        <w:rPr>
          <w:rFonts w:ascii="Arial" w:hAnsi="Arial" w:cs="Arial"/>
          <w:sz w:val="20"/>
          <w:szCs w:val="20"/>
          <w:lang w:val="en-CA"/>
        </w:rPr>
        <w:t>GIC Holder identified in your GIC application</w:t>
      </w:r>
      <w:bookmarkEnd w:id="20"/>
      <w:bookmarkEnd w:id="21"/>
      <w:bookmarkEnd w:id="22"/>
      <w:r w:rsidRPr="00E37BD9">
        <w:rPr>
          <w:rFonts w:ascii="Arial" w:hAnsi="Arial" w:cs="Arial"/>
          <w:sz w:val="20"/>
          <w:szCs w:val="20"/>
          <w:lang w:val="en-CA"/>
        </w:rPr>
        <w:t>.</w:t>
      </w:r>
      <w:r w:rsidR="00BD5B6D">
        <w:rPr>
          <w:rFonts w:ascii="Arial" w:hAnsi="Arial" w:cs="Arial"/>
          <w:sz w:val="20"/>
          <w:szCs w:val="20"/>
          <w:lang w:val="en-CA"/>
        </w:rPr>
        <w:t xml:space="preserve">  </w:t>
      </w:r>
    </w:p>
    <w:p w14:paraId="44FDBEBE" w14:textId="77777777" w:rsidR="00D52322" w:rsidRPr="00E37BD9" w:rsidRDefault="00D52322" w:rsidP="000B52CB">
      <w:pPr>
        <w:pStyle w:val="ListParagraph"/>
        <w:keepNext/>
        <w:widowControl/>
        <w:numPr>
          <w:ilvl w:val="0"/>
          <w:numId w:val="11"/>
        </w:numPr>
        <w:tabs>
          <w:tab w:val="left" w:pos="720"/>
        </w:tabs>
        <w:spacing w:before="480" w:after="240" w:line="240" w:lineRule="auto"/>
        <w:ind w:left="720" w:hanging="720"/>
        <w:contextualSpacing w:val="0"/>
        <w:rPr>
          <w:rFonts w:ascii="Arial" w:hAnsi="Arial" w:cs="Arial"/>
          <w:b/>
          <w:sz w:val="20"/>
          <w:szCs w:val="20"/>
          <w:lang w:val="en-CA"/>
        </w:rPr>
      </w:pPr>
      <w:bookmarkStart w:id="23" w:name="_Ref524396"/>
      <w:r w:rsidRPr="00E37BD9">
        <w:rPr>
          <w:rFonts w:ascii="Arial" w:hAnsi="Arial" w:cs="Arial"/>
          <w:b/>
          <w:sz w:val="20"/>
          <w:szCs w:val="20"/>
          <w:lang w:val="en-CA"/>
        </w:rPr>
        <w:lastRenderedPageBreak/>
        <w:t>Unlawful or Inappropriate Activity</w:t>
      </w:r>
      <w:bookmarkEnd w:id="23"/>
    </w:p>
    <w:p w14:paraId="4937E229" w14:textId="28FD9ED1" w:rsidR="000B52CB" w:rsidRDefault="00D52322" w:rsidP="00292ACA">
      <w:pPr>
        <w:pStyle w:val="ListParagraph"/>
        <w:keepNext/>
        <w:widowControl/>
        <w:numPr>
          <w:ilvl w:val="1"/>
          <w:numId w:val="11"/>
        </w:numPr>
        <w:tabs>
          <w:tab w:val="left" w:pos="720"/>
        </w:tabs>
        <w:spacing w:after="240" w:line="240" w:lineRule="auto"/>
        <w:ind w:left="720" w:right="-180" w:hanging="720"/>
        <w:contextualSpacing w:val="0"/>
        <w:rPr>
          <w:rFonts w:ascii="Arial" w:hAnsi="Arial" w:cs="Arial"/>
          <w:sz w:val="20"/>
          <w:szCs w:val="20"/>
          <w:lang w:val="en-CA"/>
        </w:rPr>
      </w:pPr>
      <w:r w:rsidRPr="00E37BD9">
        <w:rPr>
          <w:rFonts w:ascii="Arial" w:hAnsi="Arial" w:cs="Arial"/>
          <w:sz w:val="20"/>
          <w:szCs w:val="20"/>
          <w:lang w:val="en-CA"/>
        </w:rPr>
        <w:t>We may</w:t>
      </w:r>
      <w:r w:rsidR="000B52CB">
        <w:rPr>
          <w:rFonts w:ascii="Arial" w:hAnsi="Arial" w:cs="Arial"/>
          <w:sz w:val="20"/>
          <w:szCs w:val="20"/>
          <w:lang w:val="en-CA"/>
        </w:rPr>
        <w:t xml:space="preserve">, at our sole discretion, at any time </w:t>
      </w:r>
      <w:r w:rsidR="004C46F2">
        <w:rPr>
          <w:rFonts w:ascii="Arial" w:hAnsi="Arial" w:cs="Arial"/>
          <w:sz w:val="20"/>
          <w:szCs w:val="20"/>
          <w:lang w:val="en-CA"/>
        </w:rPr>
        <w:t xml:space="preserve">and from time to time </w:t>
      </w:r>
      <w:r w:rsidR="000B52CB">
        <w:rPr>
          <w:rFonts w:ascii="Arial" w:hAnsi="Arial" w:cs="Arial"/>
          <w:sz w:val="20"/>
          <w:szCs w:val="20"/>
          <w:lang w:val="en-CA"/>
        </w:rPr>
        <w:t>without providing reason or notice to you:</w:t>
      </w:r>
    </w:p>
    <w:p w14:paraId="727F0AE1" w14:textId="226EA76B" w:rsidR="000B52CB" w:rsidRDefault="00D52322"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restrict </w:t>
      </w:r>
      <w:r w:rsidR="000B52CB">
        <w:rPr>
          <w:rFonts w:ascii="Arial" w:hAnsi="Arial" w:cs="Arial"/>
          <w:sz w:val="20"/>
          <w:szCs w:val="20"/>
          <w:lang w:val="en-CA"/>
        </w:rPr>
        <w:t>access to your Product;</w:t>
      </w:r>
    </w:p>
    <w:p w14:paraId="0A1971FE" w14:textId="1168AFE6" w:rsidR="000B52CB" w:rsidRDefault="000B52CB"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refuse to release funds in your Product;</w:t>
      </w:r>
    </w:p>
    <w:p w14:paraId="319F66BE" w14:textId="5063DEFE" w:rsidR="000B52CB" w:rsidRDefault="00D52322"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freeze</w:t>
      </w:r>
      <w:r w:rsidR="000B52CB">
        <w:rPr>
          <w:rFonts w:ascii="Arial" w:hAnsi="Arial" w:cs="Arial"/>
          <w:sz w:val="20"/>
          <w:szCs w:val="20"/>
          <w:lang w:val="en-CA"/>
        </w:rPr>
        <w:t xml:space="preserve"> your Product;</w:t>
      </w:r>
    </w:p>
    <w:p w14:paraId="558B563D" w14:textId="20BB8A62" w:rsidR="00D52322" w:rsidRPr="00E37BD9" w:rsidRDefault="00D52322" w:rsidP="00292ACA">
      <w:pPr>
        <w:pStyle w:val="ListParagraph"/>
        <w:widowControl/>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if required by law or</w:t>
      </w:r>
      <w:r w:rsidR="000B52CB">
        <w:rPr>
          <w:rFonts w:ascii="Arial" w:hAnsi="Arial" w:cs="Arial"/>
          <w:sz w:val="20"/>
          <w:szCs w:val="20"/>
          <w:lang w:val="en-CA"/>
        </w:rPr>
        <w:t xml:space="preserve"> legal process or</w:t>
      </w:r>
      <w:r w:rsidRPr="00E37BD9">
        <w:rPr>
          <w:rFonts w:ascii="Arial" w:hAnsi="Arial" w:cs="Arial"/>
          <w:sz w:val="20"/>
          <w:szCs w:val="20"/>
          <w:lang w:val="en-CA"/>
        </w:rPr>
        <w:t xml:space="preserve"> if we have reasonable grounds to believe</w:t>
      </w:r>
      <w:r w:rsidR="000B52CB">
        <w:rPr>
          <w:rFonts w:ascii="Arial" w:hAnsi="Arial" w:cs="Arial"/>
          <w:sz w:val="20"/>
          <w:szCs w:val="20"/>
          <w:lang w:val="en-CA"/>
        </w:rPr>
        <w:t xml:space="preserve"> that there is unusual, improper, or suspicious activity relating to your </w:t>
      </w:r>
      <w:r w:rsidR="00C520A2">
        <w:rPr>
          <w:rFonts w:ascii="Arial" w:hAnsi="Arial" w:cs="Arial"/>
          <w:sz w:val="20"/>
          <w:szCs w:val="20"/>
          <w:lang w:val="en-CA"/>
        </w:rPr>
        <w:t xml:space="preserve">Product </w:t>
      </w:r>
      <w:r w:rsidRPr="00E37BD9">
        <w:rPr>
          <w:rFonts w:ascii="Arial" w:hAnsi="Arial" w:cs="Arial"/>
          <w:sz w:val="20"/>
          <w:szCs w:val="20"/>
          <w:lang w:val="en-CA"/>
        </w:rPr>
        <w:t>or</w:t>
      </w:r>
      <w:r w:rsidR="004C46F2">
        <w:rPr>
          <w:rFonts w:ascii="Arial" w:hAnsi="Arial" w:cs="Arial"/>
          <w:sz w:val="20"/>
          <w:szCs w:val="20"/>
          <w:lang w:val="en-CA"/>
        </w:rPr>
        <w:t xml:space="preserve"> if</w:t>
      </w:r>
      <w:r w:rsidRPr="00E37BD9">
        <w:rPr>
          <w:rFonts w:ascii="Arial" w:hAnsi="Arial" w:cs="Arial"/>
          <w:sz w:val="20"/>
          <w:szCs w:val="20"/>
          <w:lang w:val="en-CA"/>
        </w:rPr>
        <w:t xml:space="preserve"> you are in breach of the Agreement.</w:t>
      </w:r>
    </w:p>
    <w:p w14:paraId="5D784C7B" w14:textId="77777777" w:rsidR="00D52322" w:rsidRPr="00E37BD9" w:rsidRDefault="00D5232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You agree to cooperate fully with us in any investigation arising from or relating to your Product, including any law enforcement investigation.</w:t>
      </w:r>
    </w:p>
    <w:p w14:paraId="2F2DEEFB" w14:textId="3EABC677" w:rsidR="00D54600" w:rsidRPr="00D54600" w:rsidRDefault="00D52322" w:rsidP="00292ACA">
      <w:pPr>
        <w:pStyle w:val="ListParagraph"/>
        <w:widowControl/>
        <w:numPr>
          <w:ilvl w:val="1"/>
          <w:numId w:val="11"/>
        </w:numPr>
        <w:tabs>
          <w:tab w:val="left" w:pos="720"/>
        </w:tabs>
        <w:spacing w:after="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We reserve the right to comply with any third party demands which have been issued under federal or provincial legislation, or any court order we receive in relation to your Product.</w:t>
      </w:r>
    </w:p>
    <w:p w14:paraId="3387AF1A"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24" w:name="_Ref524538"/>
      <w:r w:rsidRPr="00E37BD9">
        <w:rPr>
          <w:rFonts w:ascii="Arial" w:hAnsi="Arial" w:cs="Arial"/>
          <w:b/>
          <w:sz w:val="20"/>
          <w:szCs w:val="20"/>
          <w:lang w:val="en-CA"/>
        </w:rPr>
        <w:t>Liability and Indemnity</w:t>
      </w:r>
      <w:bookmarkEnd w:id="24"/>
    </w:p>
    <w:p w14:paraId="23F28BAF" w14:textId="0058FFEF" w:rsidR="0007014A"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You are </w:t>
      </w:r>
      <w:r w:rsidR="00C502A6">
        <w:rPr>
          <w:rFonts w:ascii="Arial" w:hAnsi="Arial" w:cs="Arial"/>
          <w:sz w:val="20"/>
          <w:szCs w:val="20"/>
          <w:lang w:val="en-CA"/>
        </w:rPr>
        <w:t xml:space="preserve">responsible and </w:t>
      </w:r>
      <w:r w:rsidRPr="00E37BD9">
        <w:rPr>
          <w:rFonts w:ascii="Arial" w:hAnsi="Arial" w:cs="Arial"/>
          <w:sz w:val="20"/>
          <w:szCs w:val="20"/>
          <w:lang w:val="en-CA"/>
        </w:rPr>
        <w:t>liable for and shall protect, indemnify, and hold Bridgewater Bank and its officers, directors, employees, agents, and affiliates harmless from and against any and all Claims</w:t>
      </w:r>
      <w:r w:rsidR="0007014A">
        <w:rPr>
          <w:rFonts w:ascii="Arial" w:hAnsi="Arial" w:cs="Arial"/>
          <w:sz w:val="20"/>
          <w:szCs w:val="20"/>
          <w:lang w:val="en-CA"/>
        </w:rPr>
        <w:t>:</w:t>
      </w:r>
    </w:p>
    <w:p w14:paraId="6FAFC3AF" w14:textId="6FDCA7E9" w:rsidR="0007014A" w:rsidRPr="00A21666" w:rsidRDefault="007D3427"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arising out of or attributable to any negligent act or omission, wilful misconduct, or breach of th</w:t>
      </w:r>
      <w:r w:rsidR="00133CFD">
        <w:rPr>
          <w:rFonts w:ascii="Arial" w:hAnsi="Arial" w:cs="Arial"/>
          <w:sz w:val="20"/>
          <w:szCs w:val="20"/>
          <w:lang w:val="en-CA"/>
        </w:rPr>
        <w:t>e</w:t>
      </w:r>
      <w:r w:rsidRPr="00E37BD9">
        <w:rPr>
          <w:rFonts w:ascii="Arial" w:hAnsi="Arial" w:cs="Arial"/>
          <w:sz w:val="20"/>
          <w:szCs w:val="20"/>
          <w:lang w:val="en-CA"/>
        </w:rPr>
        <w:t xml:space="preserve"> </w:t>
      </w:r>
      <w:r w:rsidRPr="00A21666">
        <w:rPr>
          <w:rFonts w:ascii="Arial" w:hAnsi="Arial" w:cs="Arial"/>
          <w:sz w:val="20"/>
          <w:szCs w:val="20"/>
          <w:lang w:val="en-CA"/>
        </w:rPr>
        <w:t>Agreement by you or any third party acting on your behalf</w:t>
      </w:r>
      <w:r w:rsidR="0007014A" w:rsidRPr="00A21666">
        <w:rPr>
          <w:rFonts w:ascii="Arial" w:hAnsi="Arial" w:cs="Arial"/>
          <w:sz w:val="20"/>
          <w:szCs w:val="20"/>
          <w:lang w:val="en-CA"/>
        </w:rPr>
        <w:t xml:space="preserve">; </w:t>
      </w:r>
    </w:p>
    <w:p w14:paraId="77554984" w14:textId="55ECE426" w:rsidR="007D3427" w:rsidRPr="00A21666" w:rsidRDefault="0007014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bookmarkStart w:id="25" w:name="_Hlk17472663"/>
      <w:r w:rsidRPr="00527485">
        <w:rPr>
          <w:rFonts w:ascii="Arial" w:hAnsi="Arial" w:cs="Arial"/>
          <w:sz w:val="20"/>
          <w:szCs w:val="20"/>
          <w:lang w:val="en-CA"/>
        </w:rPr>
        <w:t xml:space="preserve">incurred by us in connection with any </w:t>
      </w:r>
      <w:r w:rsidR="00C502A6">
        <w:rPr>
          <w:rFonts w:ascii="Arial" w:hAnsi="Arial" w:cs="Arial"/>
          <w:sz w:val="20"/>
          <w:szCs w:val="20"/>
          <w:lang w:val="en-CA"/>
        </w:rPr>
        <w:t xml:space="preserve">Product or </w:t>
      </w:r>
      <w:r w:rsidRPr="00527485">
        <w:rPr>
          <w:rFonts w:ascii="Arial" w:hAnsi="Arial" w:cs="Arial"/>
          <w:sz w:val="20"/>
          <w:szCs w:val="20"/>
          <w:lang w:val="en-CA"/>
        </w:rPr>
        <w:t xml:space="preserve">services provided by us to you or any other dealings between </w:t>
      </w:r>
      <w:r w:rsidR="00527485">
        <w:rPr>
          <w:rFonts w:ascii="Arial" w:hAnsi="Arial" w:cs="Arial"/>
          <w:sz w:val="20"/>
          <w:szCs w:val="20"/>
          <w:lang w:val="en-CA"/>
        </w:rPr>
        <w:t xml:space="preserve">you and </w:t>
      </w:r>
      <w:r w:rsidRPr="00527485">
        <w:rPr>
          <w:rFonts w:ascii="Arial" w:hAnsi="Arial" w:cs="Arial"/>
          <w:sz w:val="20"/>
          <w:szCs w:val="20"/>
          <w:lang w:val="en-CA"/>
        </w:rPr>
        <w:t xml:space="preserve">us, including any Claim arising out of </w:t>
      </w:r>
      <w:r w:rsidR="00A21666" w:rsidRPr="00527485">
        <w:rPr>
          <w:rFonts w:ascii="Arial" w:hAnsi="Arial" w:cs="Arial"/>
          <w:sz w:val="20"/>
          <w:szCs w:val="20"/>
          <w:lang w:val="en-CA"/>
        </w:rPr>
        <w:t xml:space="preserve">or related to </w:t>
      </w:r>
      <w:r w:rsidRPr="00527485">
        <w:rPr>
          <w:rFonts w:ascii="Arial" w:hAnsi="Arial" w:cs="Arial"/>
          <w:sz w:val="20"/>
          <w:szCs w:val="20"/>
          <w:lang w:val="en-CA"/>
        </w:rPr>
        <w:t>a forged</w:t>
      </w:r>
      <w:r w:rsidR="00A21666" w:rsidRPr="00527485">
        <w:rPr>
          <w:rFonts w:ascii="Arial" w:hAnsi="Arial" w:cs="Arial"/>
          <w:sz w:val="20"/>
          <w:szCs w:val="20"/>
          <w:lang w:val="en-CA"/>
        </w:rPr>
        <w:t>, altered,</w:t>
      </w:r>
      <w:r w:rsidRPr="00527485">
        <w:rPr>
          <w:rFonts w:ascii="Arial" w:hAnsi="Arial" w:cs="Arial"/>
          <w:sz w:val="20"/>
          <w:szCs w:val="20"/>
          <w:lang w:val="en-CA"/>
        </w:rPr>
        <w:t xml:space="preserve"> or unauthorized </w:t>
      </w:r>
      <w:r w:rsidR="00527485" w:rsidRPr="00527485">
        <w:rPr>
          <w:rFonts w:ascii="Arial" w:hAnsi="Arial" w:cs="Arial"/>
          <w:sz w:val="20"/>
          <w:szCs w:val="20"/>
          <w:lang w:val="en-CA"/>
        </w:rPr>
        <w:t>instrument</w:t>
      </w:r>
      <w:bookmarkEnd w:id="25"/>
      <w:r w:rsidRPr="00A21666">
        <w:rPr>
          <w:rFonts w:ascii="Arial" w:hAnsi="Arial" w:cs="Arial"/>
          <w:sz w:val="20"/>
          <w:szCs w:val="20"/>
          <w:lang w:val="en-CA"/>
        </w:rPr>
        <w:t>.</w:t>
      </w:r>
    </w:p>
    <w:p w14:paraId="1FD70A4A" w14:textId="1FF498F6" w:rsidR="00F50F95" w:rsidRDefault="00F50F95"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26" w:name="_Hlk17472716"/>
      <w:r w:rsidRPr="00F50F95">
        <w:rPr>
          <w:rFonts w:ascii="Arial" w:hAnsi="Arial" w:cs="Arial"/>
          <w:sz w:val="20"/>
          <w:szCs w:val="20"/>
          <w:lang w:val="en-CA"/>
        </w:rPr>
        <w:t xml:space="preserve">You acknowledge and agree that you are </w:t>
      </w:r>
      <w:r>
        <w:rPr>
          <w:rFonts w:ascii="Arial" w:hAnsi="Arial" w:cs="Arial"/>
          <w:sz w:val="20"/>
          <w:szCs w:val="20"/>
          <w:lang w:val="en-CA"/>
        </w:rPr>
        <w:t xml:space="preserve">solely </w:t>
      </w:r>
      <w:r w:rsidRPr="00F50F95">
        <w:rPr>
          <w:rFonts w:ascii="Arial" w:hAnsi="Arial" w:cs="Arial"/>
          <w:sz w:val="20"/>
          <w:szCs w:val="20"/>
          <w:lang w:val="en-CA"/>
        </w:rPr>
        <w:t xml:space="preserve">responsible for </w:t>
      </w:r>
      <w:r>
        <w:rPr>
          <w:rFonts w:ascii="Arial" w:hAnsi="Arial" w:cs="Arial"/>
          <w:sz w:val="20"/>
          <w:szCs w:val="20"/>
          <w:lang w:val="en-CA"/>
        </w:rPr>
        <w:t xml:space="preserve">timely </w:t>
      </w:r>
      <w:r w:rsidRPr="00F50F95">
        <w:rPr>
          <w:rFonts w:ascii="Arial" w:hAnsi="Arial" w:cs="Arial"/>
          <w:sz w:val="20"/>
          <w:szCs w:val="20"/>
          <w:lang w:val="en-CA"/>
        </w:rPr>
        <w:t>pay</w:t>
      </w:r>
      <w:r>
        <w:rPr>
          <w:rFonts w:ascii="Arial" w:hAnsi="Arial" w:cs="Arial"/>
          <w:sz w:val="20"/>
          <w:szCs w:val="20"/>
          <w:lang w:val="en-CA"/>
        </w:rPr>
        <w:t xml:space="preserve">ment of all </w:t>
      </w:r>
      <w:r w:rsidRPr="00F50F95">
        <w:rPr>
          <w:rFonts w:ascii="Arial" w:hAnsi="Arial" w:cs="Arial"/>
          <w:sz w:val="20"/>
          <w:szCs w:val="20"/>
          <w:lang w:val="en-CA"/>
        </w:rPr>
        <w:t xml:space="preserve">taxes owing to any taxation authority in relation to </w:t>
      </w:r>
      <w:r>
        <w:rPr>
          <w:rFonts w:ascii="Arial" w:hAnsi="Arial" w:cs="Arial"/>
          <w:sz w:val="20"/>
          <w:szCs w:val="20"/>
          <w:lang w:val="en-CA"/>
        </w:rPr>
        <w:t>your Products</w:t>
      </w:r>
      <w:bookmarkEnd w:id="26"/>
      <w:r>
        <w:rPr>
          <w:rFonts w:ascii="Arial" w:hAnsi="Arial" w:cs="Arial"/>
          <w:sz w:val="20"/>
          <w:szCs w:val="20"/>
          <w:lang w:val="en-CA"/>
        </w:rPr>
        <w:t>.</w:t>
      </w:r>
    </w:p>
    <w:p w14:paraId="1DF23B53" w14:textId="18B62C88" w:rsidR="007D3427" w:rsidRPr="00A21666"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You agree that we may take any action authorized or permitted by the Agreement </w:t>
      </w:r>
      <w:r w:rsidR="00A15F1D">
        <w:rPr>
          <w:rFonts w:ascii="Arial" w:hAnsi="Arial" w:cs="Arial"/>
          <w:sz w:val="20"/>
          <w:szCs w:val="20"/>
          <w:lang w:val="en-CA"/>
        </w:rPr>
        <w:t xml:space="preserve">or by law </w:t>
      </w:r>
      <w:r w:rsidRPr="00E37BD9">
        <w:rPr>
          <w:rFonts w:ascii="Arial" w:hAnsi="Arial" w:cs="Arial"/>
          <w:sz w:val="20"/>
          <w:szCs w:val="20"/>
          <w:lang w:val="en-CA"/>
        </w:rPr>
        <w:t xml:space="preserve">without incurring </w:t>
      </w:r>
      <w:r w:rsidRPr="00A21666">
        <w:rPr>
          <w:rFonts w:ascii="Arial" w:hAnsi="Arial" w:cs="Arial"/>
          <w:sz w:val="20"/>
          <w:szCs w:val="20"/>
          <w:lang w:val="en-CA"/>
        </w:rPr>
        <w:t xml:space="preserve">any liability to you, even if such action causes you to incur a loss or other Claim. </w:t>
      </w:r>
    </w:p>
    <w:p w14:paraId="369BF528" w14:textId="77777777" w:rsidR="000968CE" w:rsidRPr="001B2FBB" w:rsidRDefault="000968C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27" w:name="_Hlk17472770"/>
      <w:r>
        <w:rPr>
          <w:rFonts w:ascii="Arial" w:hAnsi="Arial" w:cs="Arial"/>
          <w:sz w:val="20"/>
          <w:szCs w:val="20"/>
          <w:lang w:val="en-CA"/>
        </w:rPr>
        <w:t>U</w:t>
      </w:r>
      <w:r w:rsidRPr="00F458E4">
        <w:rPr>
          <w:rFonts w:ascii="Arial" w:hAnsi="Arial" w:cs="Arial"/>
          <w:sz w:val="20"/>
          <w:szCs w:val="20"/>
          <w:lang w:val="en-CA"/>
        </w:rPr>
        <w:t xml:space="preserve">nless applicable legislation or </w:t>
      </w:r>
      <w:r>
        <w:rPr>
          <w:rFonts w:ascii="Arial" w:hAnsi="Arial" w:cs="Arial"/>
          <w:sz w:val="20"/>
          <w:szCs w:val="20"/>
          <w:lang w:val="en-CA"/>
        </w:rPr>
        <w:t xml:space="preserve">an </w:t>
      </w:r>
      <w:r w:rsidRPr="00F458E4">
        <w:rPr>
          <w:rFonts w:ascii="Arial" w:hAnsi="Arial" w:cs="Arial"/>
          <w:sz w:val="20"/>
          <w:szCs w:val="20"/>
          <w:lang w:val="en-CA"/>
        </w:rPr>
        <w:t>industry code to which we have publicly committed requires otherwise</w:t>
      </w:r>
      <w:r>
        <w:rPr>
          <w:rFonts w:ascii="Arial" w:hAnsi="Arial" w:cs="Arial"/>
          <w:sz w:val="20"/>
          <w:szCs w:val="20"/>
          <w:lang w:val="en-CA"/>
        </w:rPr>
        <w:t>, w</w:t>
      </w:r>
      <w:r w:rsidRPr="00F458E4">
        <w:rPr>
          <w:rFonts w:ascii="Arial" w:hAnsi="Arial" w:cs="Arial"/>
          <w:sz w:val="20"/>
          <w:szCs w:val="20"/>
          <w:lang w:val="en-CA"/>
        </w:rPr>
        <w:t xml:space="preserve">e are not </w:t>
      </w:r>
      <w:r>
        <w:rPr>
          <w:rFonts w:ascii="Arial" w:hAnsi="Arial" w:cs="Arial"/>
          <w:sz w:val="20"/>
          <w:szCs w:val="20"/>
          <w:lang w:val="en-CA"/>
        </w:rPr>
        <w:t xml:space="preserve">responsible or </w:t>
      </w:r>
      <w:r w:rsidRPr="00F458E4">
        <w:rPr>
          <w:rFonts w:ascii="Arial" w:hAnsi="Arial" w:cs="Arial"/>
          <w:sz w:val="20"/>
          <w:szCs w:val="20"/>
          <w:lang w:val="en-CA"/>
        </w:rPr>
        <w:t>liable to you for any damage, loss, or Claim unless</w:t>
      </w:r>
      <w:r>
        <w:rPr>
          <w:rFonts w:ascii="Arial" w:hAnsi="Arial" w:cs="Arial"/>
          <w:sz w:val="20"/>
          <w:szCs w:val="20"/>
          <w:lang w:val="en-CA"/>
        </w:rPr>
        <w:t xml:space="preserve">, and only to the extent, such damage, loss, </w:t>
      </w:r>
      <w:r w:rsidRPr="001B2FBB">
        <w:rPr>
          <w:rFonts w:ascii="Arial" w:hAnsi="Arial" w:cs="Arial"/>
          <w:sz w:val="20"/>
          <w:szCs w:val="20"/>
          <w:lang w:val="en-CA"/>
        </w:rPr>
        <w:t>or Claim was directly caused by our negligence</w:t>
      </w:r>
      <w:r>
        <w:rPr>
          <w:rFonts w:ascii="Arial" w:hAnsi="Arial" w:cs="Arial"/>
          <w:sz w:val="20"/>
          <w:szCs w:val="20"/>
          <w:lang w:val="en-CA"/>
        </w:rPr>
        <w:t xml:space="preserve"> and is not otherwise disclaimed in the Agreement</w:t>
      </w:r>
      <w:r w:rsidRPr="001B2FBB">
        <w:rPr>
          <w:rFonts w:ascii="Arial" w:hAnsi="Arial" w:cs="Arial"/>
          <w:sz w:val="20"/>
          <w:szCs w:val="20"/>
          <w:lang w:val="en-CA"/>
        </w:rPr>
        <w:t>.</w:t>
      </w:r>
      <w:bookmarkEnd w:id="27"/>
    </w:p>
    <w:p w14:paraId="1F2134AC" w14:textId="04016067" w:rsidR="00F352FA" w:rsidRPr="00A21666" w:rsidRDefault="000968CE"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28" w:name="_Hlk17472854"/>
      <w:r>
        <w:rPr>
          <w:rFonts w:ascii="Arial" w:hAnsi="Arial" w:cs="Arial"/>
          <w:sz w:val="20"/>
          <w:szCs w:val="20"/>
          <w:lang w:val="en-CA"/>
        </w:rPr>
        <w:t>In addition to the foregoing, w</w:t>
      </w:r>
      <w:r w:rsidR="00F352FA" w:rsidRPr="00A21666">
        <w:rPr>
          <w:rFonts w:ascii="Arial" w:hAnsi="Arial" w:cs="Arial"/>
          <w:sz w:val="20"/>
          <w:szCs w:val="20"/>
          <w:lang w:val="en-CA"/>
        </w:rPr>
        <w:t xml:space="preserve">e will not, in any circumstances, </w:t>
      </w:r>
      <w:r>
        <w:rPr>
          <w:rFonts w:ascii="Arial" w:hAnsi="Arial" w:cs="Arial"/>
          <w:sz w:val="20"/>
          <w:szCs w:val="20"/>
          <w:lang w:val="en-CA"/>
        </w:rPr>
        <w:t xml:space="preserve">even if caused by our negligence, </w:t>
      </w:r>
      <w:r w:rsidR="00F352FA" w:rsidRPr="00A21666">
        <w:rPr>
          <w:rFonts w:ascii="Arial" w:hAnsi="Arial" w:cs="Arial"/>
          <w:sz w:val="20"/>
          <w:szCs w:val="20"/>
          <w:lang w:val="en-CA"/>
        </w:rPr>
        <w:t>be responsible or liable to you for</w:t>
      </w:r>
      <w:r w:rsidR="00A21666" w:rsidRPr="00A21666">
        <w:rPr>
          <w:rFonts w:ascii="Arial" w:hAnsi="Arial" w:cs="Arial"/>
          <w:sz w:val="20"/>
          <w:szCs w:val="20"/>
          <w:lang w:val="en-CA"/>
        </w:rPr>
        <w:t xml:space="preserve"> any Claim arising out of or relating to</w:t>
      </w:r>
      <w:r w:rsidR="00F352FA" w:rsidRPr="00A21666">
        <w:rPr>
          <w:rFonts w:ascii="Arial" w:hAnsi="Arial" w:cs="Arial"/>
          <w:sz w:val="20"/>
          <w:szCs w:val="20"/>
          <w:lang w:val="en-CA"/>
        </w:rPr>
        <w:t>:</w:t>
      </w:r>
    </w:p>
    <w:p w14:paraId="7DC12AB5" w14:textId="7BD602A0" w:rsidR="0061782A" w:rsidRDefault="0061782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 xml:space="preserve">you </w:t>
      </w:r>
      <w:proofErr w:type="gramStart"/>
      <w:r w:rsidRPr="00220D8F">
        <w:rPr>
          <w:rFonts w:ascii="Arial" w:hAnsi="Arial" w:cs="Arial"/>
          <w:sz w:val="20"/>
          <w:szCs w:val="20"/>
          <w:lang w:val="en-CA"/>
        </w:rPr>
        <w:t>sending</w:t>
      </w:r>
      <w:proofErr w:type="gramEnd"/>
      <w:r w:rsidRPr="00220D8F">
        <w:rPr>
          <w:rFonts w:ascii="Arial" w:hAnsi="Arial" w:cs="Arial"/>
          <w:sz w:val="20"/>
          <w:szCs w:val="20"/>
          <w:lang w:val="en-CA"/>
        </w:rPr>
        <w:t xml:space="preserve"> </w:t>
      </w:r>
      <w:r>
        <w:rPr>
          <w:rFonts w:ascii="Arial" w:hAnsi="Arial" w:cs="Arial"/>
          <w:sz w:val="20"/>
          <w:szCs w:val="20"/>
          <w:lang w:val="en-CA"/>
        </w:rPr>
        <w:t xml:space="preserve">a </w:t>
      </w:r>
      <w:r w:rsidRPr="00220D8F">
        <w:rPr>
          <w:rFonts w:ascii="Arial" w:hAnsi="Arial" w:cs="Arial"/>
          <w:sz w:val="20"/>
          <w:szCs w:val="20"/>
          <w:lang w:val="en-CA"/>
        </w:rPr>
        <w:t>form of deposit to us</w:t>
      </w:r>
      <w:r>
        <w:rPr>
          <w:rFonts w:ascii="Arial" w:hAnsi="Arial" w:cs="Arial"/>
          <w:sz w:val="20"/>
          <w:szCs w:val="20"/>
          <w:lang w:val="en-CA"/>
        </w:rPr>
        <w:t xml:space="preserve"> that we have indicated in these Terms and Conditions or otherwise that we will not accept;</w:t>
      </w:r>
    </w:p>
    <w:p w14:paraId="6AE239AD" w14:textId="77777777" w:rsidR="0061782A" w:rsidRPr="00A21666" w:rsidRDefault="0061782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A21666">
        <w:rPr>
          <w:rFonts w:ascii="Arial" w:hAnsi="Arial" w:cs="Arial"/>
          <w:sz w:val="20"/>
          <w:szCs w:val="20"/>
          <w:lang w:val="en-CA"/>
        </w:rPr>
        <w:t>any cheque, EFT</w:t>
      </w:r>
      <w:r>
        <w:rPr>
          <w:rFonts w:ascii="Arial" w:hAnsi="Arial" w:cs="Arial"/>
          <w:sz w:val="20"/>
          <w:szCs w:val="20"/>
          <w:lang w:val="en-CA"/>
        </w:rPr>
        <w:t>,</w:t>
      </w:r>
      <w:r w:rsidRPr="00A21666">
        <w:rPr>
          <w:rFonts w:ascii="Arial" w:hAnsi="Arial" w:cs="Arial"/>
          <w:sz w:val="20"/>
          <w:szCs w:val="20"/>
          <w:lang w:val="en-CA"/>
        </w:rPr>
        <w:t xml:space="preserve"> or funds that you send to us or that we send to you being delayed, lost, stolen, or destroyed in transit to or from you or while in the possession of any other bank or third party;</w:t>
      </w:r>
    </w:p>
    <w:p w14:paraId="4A018F10" w14:textId="77777777" w:rsidR="0061782A" w:rsidRPr="00A21666" w:rsidRDefault="0061782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A21666">
        <w:rPr>
          <w:rFonts w:ascii="Arial" w:hAnsi="Arial" w:cs="Arial"/>
          <w:sz w:val="20"/>
          <w:szCs w:val="20"/>
          <w:lang w:val="en-CA"/>
        </w:rPr>
        <w:t>a</w:t>
      </w:r>
      <w:r>
        <w:rPr>
          <w:rFonts w:ascii="Arial" w:hAnsi="Arial" w:cs="Arial"/>
          <w:sz w:val="20"/>
          <w:szCs w:val="20"/>
          <w:lang w:val="en-CA"/>
        </w:rPr>
        <w:t>ny</w:t>
      </w:r>
      <w:r w:rsidRPr="00A21666">
        <w:rPr>
          <w:rFonts w:ascii="Arial" w:hAnsi="Arial" w:cs="Arial"/>
          <w:sz w:val="20"/>
          <w:szCs w:val="20"/>
          <w:lang w:val="en-CA"/>
        </w:rPr>
        <w:t xml:space="preserve"> forged, altered, or unauthorized item;</w:t>
      </w:r>
    </w:p>
    <w:p w14:paraId="30F2F9A6" w14:textId="77777777" w:rsidR="0061782A" w:rsidRPr="0061782A" w:rsidRDefault="0061782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color w:val="010202"/>
          <w:sz w:val="20"/>
          <w:szCs w:val="20"/>
          <w:lang w:val="en-CA"/>
        </w:rPr>
        <w:lastRenderedPageBreak/>
        <w:t xml:space="preserve">any error or omission in your Account </w:t>
      </w:r>
      <w:r>
        <w:rPr>
          <w:rFonts w:ascii="Arial" w:hAnsi="Arial" w:cs="Arial"/>
          <w:color w:val="010202"/>
          <w:sz w:val="20"/>
          <w:szCs w:val="20"/>
          <w:lang w:val="en-CA"/>
        </w:rPr>
        <w:t>s</w:t>
      </w:r>
      <w:r w:rsidRPr="00220D8F">
        <w:rPr>
          <w:rFonts w:ascii="Arial" w:hAnsi="Arial" w:cs="Arial"/>
          <w:color w:val="010202"/>
          <w:sz w:val="20"/>
          <w:szCs w:val="20"/>
          <w:lang w:val="en-CA"/>
        </w:rPr>
        <w:t xml:space="preserve">tatement </w:t>
      </w:r>
      <w:r>
        <w:rPr>
          <w:rFonts w:ascii="Arial" w:hAnsi="Arial" w:cs="Arial"/>
          <w:color w:val="010202"/>
          <w:sz w:val="20"/>
          <w:szCs w:val="20"/>
          <w:lang w:val="en-CA"/>
        </w:rPr>
        <w:t xml:space="preserve">or </w:t>
      </w:r>
      <w:r w:rsidRPr="00220D8F">
        <w:rPr>
          <w:rFonts w:ascii="Arial" w:hAnsi="Arial" w:cs="Arial"/>
          <w:color w:val="010202"/>
          <w:sz w:val="20"/>
          <w:szCs w:val="20"/>
          <w:lang w:val="en-CA"/>
        </w:rPr>
        <w:t xml:space="preserve">other transaction record that is brought to our attention </w:t>
      </w:r>
      <w:r>
        <w:rPr>
          <w:rFonts w:ascii="Arial" w:hAnsi="Arial" w:cs="Arial"/>
          <w:color w:val="010202"/>
          <w:sz w:val="20"/>
          <w:szCs w:val="20"/>
          <w:lang w:val="en-CA"/>
        </w:rPr>
        <w:t>more</w:t>
      </w:r>
      <w:r w:rsidRPr="00220D8F">
        <w:rPr>
          <w:rFonts w:ascii="Arial" w:hAnsi="Arial" w:cs="Arial"/>
          <w:color w:val="010202"/>
          <w:sz w:val="20"/>
          <w:szCs w:val="20"/>
          <w:lang w:val="en-CA"/>
        </w:rPr>
        <w:t xml:space="preserve"> than thirty (30) days </w:t>
      </w:r>
      <w:r>
        <w:rPr>
          <w:rFonts w:ascii="Arial" w:hAnsi="Arial" w:cs="Arial"/>
          <w:color w:val="010202"/>
          <w:sz w:val="20"/>
          <w:szCs w:val="20"/>
          <w:lang w:val="en-CA"/>
        </w:rPr>
        <w:t>after</w:t>
      </w:r>
      <w:r w:rsidRPr="00220D8F">
        <w:rPr>
          <w:rFonts w:ascii="Arial" w:hAnsi="Arial" w:cs="Arial"/>
          <w:color w:val="010202"/>
          <w:sz w:val="20"/>
          <w:szCs w:val="20"/>
          <w:lang w:val="en-CA"/>
        </w:rPr>
        <w:t xml:space="preserve"> the statement dat</w:t>
      </w:r>
      <w:r>
        <w:rPr>
          <w:rFonts w:ascii="Arial" w:hAnsi="Arial" w:cs="Arial"/>
          <w:color w:val="010202"/>
          <w:sz w:val="20"/>
          <w:szCs w:val="20"/>
          <w:lang w:val="en-CA"/>
        </w:rPr>
        <w:t>e;</w:t>
      </w:r>
    </w:p>
    <w:p w14:paraId="6B994E9A" w14:textId="03CB7FD0" w:rsidR="001B7A84" w:rsidRPr="00A21666" w:rsidRDefault="00A21666"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A21666">
        <w:rPr>
          <w:rFonts w:ascii="Arial" w:hAnsi="Arial" w:cs="Arial"/>
          <w:sz w:val="20"/>
          <w:szCs w:val="20"/>
          <w:lang w:val="en-CA"/>
        </w:rPr>
        <w:t xml:space="preserve">our </w:t>
      </w:r>
      <w:r w:rsidR="001B7A84" w:rsidRPr="00A21666">
        <w:rPr>
          <w:rFonts w:ascii="Arial" w:hAnsi="Arial" w:cs="Arial"/>
          <w:sz w:val="20"/>
          <w:szCs w:val="20"/>
          <w:lang w:val="en-CA"/>
        </w:rPr>
        <w:t>acting on any instruction from you or that appears to be from you;</w:t>
      </w:r>
    </w:p>
    <w:p w14:paraId="359A226A" w14:textId="45131176" w:rsidR="001B7A84" w:rsidRPr="00A21666" w:rsidRDefault="001B7A84"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A21666">
        <w:rPr>
          <w:rFonts w:ascii="Arial" w:hAnsi="Arial" w:cs="Arial"/>
          <w:sz w:val="20"/>
          <w:szCs w:val="20"/>
          <w:lang w:val="en-CA"/>
        </w:rPr>
        <w:t>our failure to act, execute, or complete any instructions from you due to any reason beyond our control;</w:t>
      </w:r>
    </w:p>
    <w:p w14:paraId="43DDA903" w14:textId="5C468AB9" w:rsidR="0061782A" w:rsidRDefault="0061782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 xml:space="preserve">our </w:t>
      </w:r>
      <w:r w:rsidRPr="00E37BD9">
        <w:rPr>
          <w:rFonts w:ascii="Arial" w:hAnsi="Arial" w:cs="Arial"/>
          <w:sz w:val="20"/>
          <w:szCs w:val="20"/>
          <w:lang w:val="en-CA"/>
        </w:rPr>
        <w:t>compli</w:t>
      </w:r>
      <w:r>
        <w:rPr>
          <w:rFonts w:ascii="Arial" w:hAnsi="Arial" w:cs="Arial"/>
          <w:sz w:val="20"/>
          <w:szCs w:val="20"/>
          <w:lang w:val="en-CA"/>
        </w:rPr>
        <w:t>ance</w:t>
      </w:r>
      <w:r w:rsidRPr="00E37BD9">
        <w:rPr>
          <w:rFonts w:ascii="Arial" w:hAnsi="Arial" w:cs="Arial"/>
          <w:sz w:val="20"/>
          <w:szCs w:val="20"/>
          <w:lang w:val="en-CA"/>
        </w:rPr>
        <w:t xml:space="preserve"> with a</w:t>
      </w:r>
      <w:r>
        <w:rPr>
          <w:rFonts w:ascii="Arial" w:hAnsi="Arial" w:cs="Arial"/>
          <w:sz w:val="20"/>
          <w:szCs w:val="20"/>
          <w:lang w:val="en-CA"/>
        </w:rPr>
        <w:t>ny</w:t>
      </w:r>
      <w:r w:rsidRPr="00E37BD9">
        <w:rPr>
          <w:rFonts w:ascii="Arial" w:hAnsi="Arial" w:cs="Arial"/>
          <w:sz w:val="20"/>
          <w:szCs w:val="20"/>
          <w:lang w:val="en-CA"/>
        </w:rPr>
        <w:t xml:space="preserve"> </w:t>
      </w:r>
      <w:proofErr w:type="gramStart"/>
      <w:r w:rsidRPr="00E37BD9">
        <w:rPr>
          <w:rFonts w:ascii="Arial" w:hAnsi="Arial" w:cs="Arial"/>
          <w:sz w:val="20"/>
          <w:szCs w:val="20"/>
          <w:lang w:val="en-CA"/>
        </w:rPr>
        <w:t>third</w:t>
      </w:r>
      <w:r>
        <w:rPr>
          <w:rFonts w:ascii="Arial" w:hAnsi="Arial" w:cs="Arial"/>
          <w:sz w:val="20"/>
          <w:szCs w:val="20"/>
          <w:lang w:val="en-CA"/>
        </w:rPr>
        <w:t xml:space="preserve"> </w:t>
      </w:r>
      <w:r w:rsidRPr="00E37BD9">
        <w:rPr>
          <w:rFonts w:ascii="Arial" w:hAnsi="Arial" w:cs="Arial"/>
          <w:sz w:val="20"/>
          <w:szCs w:val="20"/>
          <w:lang w:val="en-CA"/>
        </w:rPr>
        <w:t>party</w:t>
      </w:r>
      <w:proofErr w:type="gramEnd"/>
      <w:r w:rsidRPr="00E37BD9">
        <w:rPr>
          <w:rFonts w:ascii="Arial" w:hAnsi="Arial" w:cs="Arial"/>
          <w:sz w:val="20"/>
          <w:szCs w:val="20"/>
          <w:lang w:val="en-CA"/>
        </w:rPr>
        <w:t xml:space="preserve"> demand issued under federal or provincial legislation or </w:t>
      </w:r>
      <w:r>
        <w:rPr>
          <w:rFonts w:ascii="Arial" w:hAnsi="Arial" w:cs="Arial"/>
          <w:sz w:val="20"/>
          <w:szCs w:val="20"/>
          <w:lang w:val="en-CA"/>
        </w:rPr>
        <w:t xml:space="preserve">any </w:t>
      </w:r>
      <w:r w:rsidRPr="00E37BD9">
        <w:rPr>
          <w:rFonts w:ascii="Arial" w:hAnsi="Arial" w:cs="Arial"/>
          <w:sz w:val="20"/>
          <w:szCs w:val="20"/>
          <w:lang w:val="en-CA"/>
        </w:rPr>
        <w:t xml:space="preserve">court order </w:t>
      </w:r>
      <w:r>
        <w:rPr>
          <w:rFonts w:ascii="Arial" w:hAnsi="Arial" w:cs="Arial"/>
          <w:sz w:val="20"/>
          <w:szCs w:val="20"/>
          <w:lang w:val="en-CA"/>
        </w:rPr>
        <w:t xml:space="preserve">we receive </w:t>
      </w:r>
      <w:r w:rsidRPr="00E37BD9">
        <w:rPr>
          <w:rFonts w:ascii="Arial" w:hAnsi="Arial" w:cs="Arial"/>
          <w:sz w:val="20"/>
          <w:szCs w:val="20"/>
          <w:lang w:val="en-CA"/>
        </w:rPr>
        <w:t>in relation to your Product</w:t>
      </w:r>
      <w:r>
        <w:rPr>
          <w:rFonts w:ascii="Arial" w:hAnsi="Arial" w:cs="Arial"/>
          <w:sz w:val="20"/>
          <w:szCs w:val="20"/>
          <w:lang w:val="en-CA"/>
        </w:rPr>
        <w:t>;</w:t>
      </w:r>
      <w:r w:rsidRPr="00A21666">
        <w:rPr>
          <w:rFonts w:ascii="Arial" w:hAnsi="Arial" w:cs="Arial"/>
          <w:sz w:val="20"/>
          <w:szCs w:val="20"/>
          <w:lang w:val="en-CA"/>
        </w:rPr>
        <w:t xml:space="preserve"> </w:t>
      </w:r>
    </w:p>
    <w:p w14:paraId="2BC16DB3" w14:textId="77777777" w:rsidR="00AE5704" w:rsidRDefault="00AE5704"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any dispute between you and:</w:t>
      </w:r>
    </w:p>
    <w:p w14:paraId="5A09CBE1" w14:textId="77777777" w:rsidR="00AE5704" w:rsidRDefault="00AE5704" w:rsidP="00292ACA">
      <w:pPr>
        <w:pStyle w:val="ListParagraph"/>
        <w:widowControl/>
        <w:numPr>
          <w:ilvl w:val="3"/>
          <w:numId w:val="11"/>
        </w:numPr>
        <w:tabs>
          <w:tab w:val="left" w:pos="720"/>
        </w:tabs>
        <w:spacing w:after="240" w:line="240" w:lineRule="auto"/>
        <w:ind w:left="1800" w:hanging="540"/>
        <w:contextualSpacing w:val="0"/>
        <w:rPr>
          <w:rFonts w:ascii="Arial" w:hAnsi="Arial" w:cs="Arial"/>
          <w:sz w:val="20"/>
          <w:szCs w:val="20"/>
          <w:lang w:val="en-CA"/>
        </w:rPr>
      </w:pPr>
      <w:r>
        <w:rPr>
          <w:rFonts w:ascii="Arial" w:hAnsi="Arial" w:cs="Arial"/>
          <w:sz w:val="20"/>
          <w:szCs w:val="20"/>
          <w:lang w:val="en-CA"/>
        </w:rPr>
        <w:t>any joint Account Holder;</w:t>
      </w:r>
    </w:p>
    <w:p w14:paraId="658DF9DD" w14:textId="66D05E4D" w:rsidR="00AE5704" w:rsidRDefault="004C46F2" w:rsidP="00292ACA">
      <w:pPr>
        <w:pStyle w:val="ListParagraph"/>
        <w:widowControl/>
        <w:numPr>
          <w:ilvl w:val="3"/>
          <w:numId w:val="11"/>
        </w:numPr>
        <w:tabs>
          <w:tab w:val="left" w:pos="720"/>
        </w:tabs>
        <w:spacing w:after="240" w:line="240" w:lineRule="auto"/>
        <w:ind w:left="1800" w:hanging="540"/>
        <w:contextualSpacing w:val="0"/>
        <w:rPr>
          <w:rFonts w:ascii="Arial" w:hAnsi="Arial" w:cs="Arial"/>
          <w:sz w:val="20"/>
          <w:szCs w:val="20"/>
          <w:lang w:val="en-CA"/>
        </w:rPr>
      </w:pPr>
      <w:r>
        <w:rPr>
          <w:rFonts w:ascii="Arial" w:hAnsi="Arial" w:cs="Arial"/>
          <w:sz w:val="20"/>
          <w:szCs w:val="20"/>
          <w:lang w:val="en-CA"/>
        </w:rPr>
        <w:t xml:space="preserve">any </w:t>
      </w:r>
      <w:r w:rsidR="00AE5704">
        <w:rPr>
          <w:rFonts w:ascii="Arial" w:hAnsi="Arial" w:cs="Arial"/>
          <w:sz w:val="20"/>
          <w:szCs w:val="20"/>
          <w:lang w:val="en-CA"/>
        </w:rPr>
        <w:t xml:space="preserve">joint GIC Holder; </w:t>
      </w:r>
    </w:p>
    <w:p w14:paraId="71453D88" w14:textId="6A052860" w:rsidR="00AE5704" w:rsidRDefault="00AE5704" w:rsidP="00292ACA">
      <w:pPr>
        <w:pStyle w:val="ListParagraph"/>
        <w:widowControl/>
        <w:numPr>
          <w:ilvl w:val="3"/>
          <w:numId w:val="11"/>
        </w:numPr>
        <w:tabs>
          <w:tab w:val="left" w:pos="720"/>
        </w:tabs>
        <w:spacing w:after="240" w:line="240" w:lineRule="auto"/>
        <w:ind w:left="1800" w:hanging="540"/>
        <w:contextualSpacing w:val="0"/>
        <w:rPr>
          <w:rFonts w:ascii="Arial" w:hAnsi="Arial" w:cs="Arial"/>
          <w:sz w:val="20"/>
          <w:szCs w:val="20"/>
          <w:lang w:val="en-CA"/>
        </w:rPr>
      </w:pPr>
      <w:r>
        <w:rPr>
          <w:rFonts w:ascii="Arial" w:hAnsi="Arial" w:cs="Arial"/>
          <w:sz w:val="20"/>
          <w:szCs w:val="20"/>
          <w:lang w:val="en-CA"/>
        </w:rPr>
        <w:t xml:space="preserve">the estate, </w:t>
      </w:r>
      <w:r w:rsidRPr="00AE5704">
        <w:rPr>
          <w:rFonts w:ascii="Arial" w:hAnsi="Arial" w:cs="Arial"/>
          <w:sz w:val="20"/>
          <w:szCs w:val="20"/>
          <w:lang w:val="en-CA"/>
        </w:rPr>
        <w:t>heirs, executors, administrators</w:t>
      </w:r>
      <w:r>
        <w:rPr>
          <w:rFonts w:ascii="Arial" w:hAnsi="Arial" w:cs="Arial"/>
          <w:sz w:val="20"/>
          <w:szCs w:val="20"/>
          <w:lang w:val="en-CA"/>
        </w:rPr>
        <w:t>, or Legal Representatives of any past or current joint Account Holder or joint GIC Holder, as applicable;</w:t>
      </w:r>
    </w:p>
    <w:p w14:paraId="71B0D458" w14:textId="3A19224A" w:rsidR="00F352FA" w:rsidRPr="00A21666" w:rsidRDefault="00F352F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A21666">
        <w:rPr>
          <w:rFonts w:ascii="Arial" w:hAnsi="Arial" w:cs="Arial"/>
          <w:sz w:val="20"/>
          <w:szCs w:val="20"/>
          <w:lang w:val="en-CA"/>
        </w:rPr>
        <w:t xml:space="preserve">the </w:t>
      </w:r>
      <w:r w:rsidR="00902BAD" w:rsidRPr="00A21666">
        <w:rPr>
          <w:rFonts w:ascii="Arial" w:hAnsi="Arial" w:cs="Arial"/>
          <w:sz w:val="20"/>
          <w:szCs w:val="20"/>
          <w:lang w:val="en-CA"/>
        </w:rPr>
        <w:t xml:space="preserve">errors, </w:t>
      </w:r>
      <w:r w:rsidRPr="00A21666">
        <w:rPr>
          <w:rFonts w:ascii="Arial" w:hAnsi="Arial" w:cs="Arial"/>
          <w:sz w:val="20"/>
          <w:szCs w:val="20"/>
          <w:lang w:val="en-CA"/>
        </w:rPr>
        <w:t>acts</w:t>
      </w:r>
      <w:r w:rsidR="00902BAD" w:rsidRPr="00A21666">
        <w:rPr>
          <w:rFonts w:ascii="Arial" w:hAnsi="Arial" w:cs="Arial"/>
          <w:sz w:val="20"/>
          <w:szCs w:val="20"/>
          <w:lang w:val="en-CA"/>
        </w:rPr>
        <w:t>,</w:t>
      </w:r>
      <w:r w:rsidRPr="00A21666">
        <w:rPr>
          <w:rFonts w:ascii="Arial" w:hAnsi="Arial" w:cs="Arial"/>
          <w:sz w:val="20"/>
          <w:szCs w:val="20"/>
          <w:lang w:val="en-CA"/>
        </w:rPr>
        <w:t xml:space="preserve"> or omissions of other banks or third parties.</w:t>
      </w:r>
      <w:bookmarkEnd w:id="28"/>
    </w:p>
    <w:p w14:paraId="70DAA80E" w14:textId="24C287CD" w:rsidR="007D3427" w:rsidRPr="00967049" w:rsidRDefault="004C46F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29" w:name="_Hlk17473075"/>
      <w:r w:rsidRPr="00967049">
        <w:rPr>
          <w:rFonts w:ascii="Arial" w:hAnsi="Arial" w:cs="Arial"/>
          <w:sz w:val="20"/>
          <w:szCs w:val="20"/>
          <w:lang w:val="en-CA"/>
        </w:rPr>
        <w:t>Notwithstanding any other provision of th</w:t>
      </w:r>
      <w:r w:rsidR="00133CFD" w:rsidRPr="00967049">
        <w:rPr>
          <w:rFonts w:ascii="Arial" w:hAnsi="Arial" w:cs="Arial"/>
          <w:sz w:val="20"/>
          <w:szCs w:val="20"/>
          <w:lang w:val="en-CA"/>
        </w:rPr>
        <w:t>e</w:t>
      </w:r>
      <w:r w:rsidRPr="00967049">
        <w:rPr>
          <w:rFonts w:ascii="Arial" w:hAnsi="Arial" w:cs="Arial"/>
          <w:sz w:val="20"/>
          <w:szCs w:val="20"/>
          <w:lang w:val="en-CA"/>
        </w:rPr>
        <w:t xml:space="preserve"> Agreement, y</w:t>
      </w:r>
      <w:r w:rsidR="00A21666" w:rsidRPr="00967049">
        <w:rPr>
          <w:rFonts w:ascii="Arial" w:hAnsi="Arial" w:cs="Arial"/>
          <w:sz w:val="20"/>
          <w:szCs w:val="20"/>
          <w:lang w:val="en-CA"/>
        </w:rPr>
        <w:t xml:space="preserve">ou expressly agree that </w:t>
      </w:r>
      <w:bookmarkEnd w:id="29"/>
      <w:r w:rsidR="00A21666" w:rsidRPr="00967049">
        <w:rPr>
          <w:rFonts w:ascii="Arial" w:hAnsi="Arial" w:cs="Arial"/>
          <w:sz w:val="20"/>
          <w:szCs w:val="20"/>
          <w:lang w:val="en-CA"/>
        </w:rPr>
        <w:t>i</w:t>
      </w:r>
      <w:r w:rsidR="007D3427" w:rsidRPr="00967049">
        <w:rPr>
          <w:rFonts w:ascii="Arial" w:hAnsi="Arial" w:cs="Arial"/>
          <w:sz w:val="20"/>
          <w:szCs w:val="20"/>
          <w:lang w:val="en-CA"/>
        </w:rPr>
        <w:t>n no event will Bridgewater Bank or its officers, directors, employees, agents, or affiliates be responsible or liable to you for any</w:t>
      </w:r>
      <w:r w:rsidR="002A3FB9" w:rsidRPr="00967049">
        <w:rPr>
          <w:rFonts w:ascii="Arial" w:hAnsi="Arial" w:cs="Arial"/>
          <w:sz w:val="20"/>
          <w:szCs w:val="20"/>
          <w:lang w:val="en-CA"/>
        </w:rPr>
        <w:t xml:space="preserve"> indirect, </w:t>
      </w:r>
      <w:r w:rsidR="007D3427" w:rsidRPr="00967049">
        <w:rPr>
          <w:rFonts w:ascii="Arial" w:hAnsi="Arial" w:cs="Arial"/>
          <w:sz w:val="20"/>
          <w:szCs w:val="20"/>
          <w:lang w:val="en-CA"/>
        </w:rPr>
        <w:t xml:space="preserve">consequential, incidental, special, </w:t>
      </w:r>
      <w:r w:rsidR="00510F9D" w:rsidRPr="00967049">
        <w:rPr>
          <w:rFonts w:ascii="Arial" w:hAnsi="Arial" w:cs="Arial"/>
          <w:sz w:val="20"/>
          <w:szCs w:val="20"/>
          <w:lang w:val="en-CA"/>
        </w:rPr>
        <w:t xml:space="preserve">aggravated, </w:t>
      </w:r>
      <w:r w:rsidR="007D3427" w:rsidRPr="00967049">
        <w:rPr>
          <w:rFonts w:ascii="Arial" w:hAnsi="Arial" w:cs="Arial"/>
          <w:sz w:val="20"/>
          <w:szCs w:val="20"/>
          <w:lang w:val="en-CA"/>
        </w:rPr>
        <w:t>punitive, exemplary</w:t>
      </w:r>
      <w:r w:rsidR="002A3FB9" w:rsidRPr="00967049">
        <w:rPr>
          <w:rFonts w:ascii="Arial" w:hAnsi="Arial" w:cs="Arial"/>
          <w:sz w:val="20"/>
          <w:szCs w:val="20"/>
          <w:lang w:val="en-CA"/>
        </w:rPr>
        <w:t>, or</w:t>
      </w:r>
      <w:r w:rsidR="007D3427" w:rsidRPr="00967049">
        <w:rPr>
          <w:rFonts w:ascii="Arial" w:hAnsi="Arial" w:cs="Arial"/>
          <w:sz w:val="20"/>
          <w:szCs w:val="20"/>
          <w:lang w:val="en-CA"/>
        </w:rPr>
        <w:t xml:space="preserve"> breach of duty of good faith and honesty damages, losses, costs, or Claims whatsoever or for any lost profits </w:t>
      </w:r>
      <w:r w:rsidR="004104CE">
        <w:rPr>
          <w:rFonts w:ascii="Arial" w:hAnsi="Arial" w:cs="Arial"/>
          <w:sz w:val="20"/>
          <w:szCs w:val="20"/>
          <w:lang w:val="en-CA"/>
        </w:rPr>
        <w:t>and/or los</w:t>
      </w:r>
      <w:r w:rsidR="00446A76">
        <w:rPr>
          <w:rFonts w:ascii="Arial" w:hAnsi="Arial" w:cs="Arial"/>
          <w:sz w:val="20"/>
          <w:szCs w:val="20"/>
          <w:lang w:val="en-CA"/>
        </w:rPr>
        <w:t xml:space="preserve">s of </w:t>
      </w:r>
      <w:r w:rsidR="004104CE">
        <w:rPr>
          <w:rFonts w:ascii="Arial" w:hAnsi="Arial" w:cs="Arial"/>
          <w:sz w:val="20"/>
          <w:szCs w:val="20"/>
          <w:lang w:val="en-CA"/>
        </w:rPr>
        <w:t xml:space="preserve">opportunity </w:t>
      </w:r>
      <w:r w:rsidR="007D3427" w:rsidRPr="00967049">
        <w:rPr>
          <w:rFonts w:ascii="Arial" w:hAnsi="Arial" w:cs="Arial"/>
          <w:sz w:val="20"/>
          <w:szCs w:val="20"/>
          <w:lang w:val="en-CA"/>
        </w:rPr>
        <w:t>incurred by you arising out of or relating to your Product</w:t>
      </w:r>
      <w:r w:rsidR="00C502A6">
        <w:rPr>
          <w:rFonts w:ascii="Arial" w:hAnsi="Arial" w:cs="Arial"/>
          <w:sz w:val="20"/>
          <w:szCs w:val="20"/>
          <w:lang w:val="en-CA"/>
        </w:rPr>
        <w:t xml:space="preserve">, </w:t>
      </w:r>
      <w:bookmarkStart w:id="30" w:name="_Hlk17473261"/>
      <w:r w:rsidR="00C502A6">
        <w:rPr>
          <w:rFonts w:ascii="Arial" w:hAnsi="Arial" w:cs="Arial"/>
          <w:sz w:val="20"/>
          <w:szCs w:val="20"/>
          <w:lang w:val="en-CA"/>
        </w:rPr>
        <w:t xml:space="preserve">any services provided by us to you, </w:t>
      </w:r>
      <w:r w:rsidR="007D3427" w:rsidRPr="00967049">
        <w:rPr>
          <w:rFonts w:ascii="Arial" w:hAnsi="Arial" w:cs="Arial"/>
          <w:sz w:val="20"/>
          <w:szCs w:val="20"/>
          <w:lang w:val="en-CA"/>
        </w:rPr>
        <w:t>or the Agreement,</w:t>
      </w:r>
      <w:r w:rsidR="007D3427" w:rsidRPr="00967049">
        <w:rPr>
          <w:sz w:val="20"/>
          <w:szCs w:val="20"/>
        </w:rPr>
        <w:t xml:space="preserve"> </w:t>
      </w:r>
      <w:r w:rsidR="00510F9D" w:rsidRPr="00967049">
        <w:rPr>
          <w:rFonts w:ascii="Arial" w:hAnsi="Arial" w:cs="Arial"/>
          <w:sz w:val="20"/>
          <w:szCs w:val="20"/>
          <w:lang w:val="en-CA"/>
        </w:rPr>
        <w:t>regardless of the cause of action</w:t>
      </w:r>
      <w:r w:rsidR="009F16C5" w:rsidRPr="00967049">
        <w:rPr>
          <w:rFonts w:ascii="Arial" w:hAnsi="Arial" w:cs="Arial"/>
          <w:sz w:val="20"/>
          <w:szCs w:val="20"/>
          <w:lang w:val="en-CA"/>
        </w:rPr>
        <w:t xml:space="preserve">, even if </w:t>
      </w:r>
      <w:r w:rsidR="00F458E4" w:rsidRPr="00967049">
        <w:rPr>
          <w:rFonts w:ascii="Arial" w:hAnsi="Arial" w:cs="Arial"/>
          <w:sz w:val="20"/>
          <w:szCs w:val="20"/>
          <w:lang w:val="en-CA"/>
        </w:rPr>
        <w:t xml:space="preserve">such damage, loss, or Claim was a result of our negligence or the negligence of our employee, agent, or representative or </w:t>
      </w:r>
      <w:r w:rsidR="009F16C5" w:rsidRPr="00967049">
        <w:rPr>
          <w:rFonts w:ascii="Arial" w:hAnsi="Arial" w:cs="Arial"/>
          <w:sz w:val="20"/>
          <w:szCs w:val="20"/>
          <w:lang w:val="en-CA"/>
        </w:rPr>
        <w:t xml:space="preserve">we </w:t>
      </w:r>
      <w:r w:rsidR="00F458E4" w:rsidRPr="00967049">
        <w:rPr>
          <w:rFonts w:ascii="Arial" w:hAnsi="Arial" w:cs="Arial"/>
          <w:sz w:val="20"/>
          <w:szCs w:val="20"/>
          <w:lang w:val="en-CA"/>
        </w:rPr>
        <w:t>knew such damage, loss, or Claim was likely</w:t>
      </w:r>
      <w:bookmarkEnd w:id="30"/>
      <w:r w:rsidR="007D3427" w:rsidRPr="00967049">
        <w:rPr>
          <w:rFonts w:ascii="Arial" w:hAnsi="Arial" w:cs="Arial"/>
          <w:sz w:val="20"/>
          <w:szCs w:val="20"/>
          <w:lang w:val="en-CA"/>
        </w:rPr>
        <w:t xml:space="preserve">. </w:t>
      </w:r>
    </w:p>
    <w:p w14:paraId="78A8E652" w14:textId="0F1128AB" w:rsidR="005F460C" w:rsidRPr="005F460C"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967049">
        <w:rPr>
          <w:rFonts w:ascii="Arial" w:hAnsi="Arial" w:cs="Arial"/>
          <w:sz w:val="20"/>
          <w:szCs w:val="20"/>
          <w:lang w:val="en-CA"/>
        </w:rPr>
        <w:t>Notwithstanding any other provision of th</w:t>
      </w:r>
      <w:r w:rsidR="00133CFD" w:rsidRPr="00967049">
        <w:rPr>
          <w:rFonts w:ascii="Arial" w:hAnsi="Arial" w:cs="Arial"/>
          <w:sz w:val="20"/>
          <w:szCs w:val="20"/>
          <w:lang w:val="en-CA"/>
        </w:rPr>
        <w:t>e</w:t>
      </w:r>
      <w:r w:rsidRPr="00967049">
        <w:rPr>
          <w:rFonts w:ascii="Arial" w:hAnsi="Arial" w:cs="Arial"/>
          <w:sz w:val="20"/>
          <w:szCs w:val="20"/>
          <w:lang w:val="en-CA"/>
        </w:rPr>
        <w:t xml:space="preserve"> Agreement, our</w:t>
      </w:r>
      <w:r w:rsidRPr="00E37BD9">
        <w:rPr>
          <w:rFonts w:ascii="Arial" w:hAnsi="Arial" w:cs="Arial"/>
          <w:sz w:val="20"/>
          <w:szCs w:val="20"/>
          <w:lang w:val="en-CA"/>
        </w:rPr>
        <w:t xml:space="preserve"> maximum cumulative liability to you for </w:t>
      </w:r>
      <w:r w:rsidR="0001359E">
        <w:rPr>
          <w:rFonts w:ascii="Arial" w:hAnsi="Arial" w:cs="Arial"/>
          <w:sz w:val="20"/>
          <w:szCs w:val="20"/>
          <w:lang w:val="en-CA"/>
        </w:rPr>
        <w:t xml:space="preserve">all </w:t>
      </w:r>
      <w:r w:rsidRPr="00E37BD9">
        <w:rPr>
          <w:rFonts w:ascii="Arial" w:hAnsi="Arial" w:cs="Arial"/>
          <w:sz w:val="20"/>
          <w:szCs w:val="20"/>
          <w:lang w:val="en-CA"/>
        </w:rPr>
        <w:t xml:space="preserve">Claims arising under or relating to </w:t>
      </w:r>
      <w:r w:rsidR="0001359E" w:rsidRPr="00967049">
        <w:rPr>
          <w:rFonts w:ascii="Arial" w:hAnsi="Arial" w:cs="Arial"/>
          <w:sz w:val="20"/>
          <w:szCs w:val="20"/>
          <w:lang w:val="en-CA"/>
        </w:rPr>
        <w:t>your Product</w:t>
      </w:r>
      <w:r w:rsidR="0001359E">
        <w:rPr>
          <w:rFonts w:ascii="Arial" w:hAnsi="Arial" w:cs="Arial"/>
          <w:sz w:val="20"/>
          <w:szCs w:val="20"/>
          <w:lang w:val="en-CA"/>
        </w:rPr>
        <w:t xml:space="preserve">, any services provided by us to you, and </w:t>
      </w:r>
      <w:r w:rsidRPr="00E37BD9">
        <w:rPr>
          <w:rFonts w:ascii="Arial" w:hAnsi="Arial" w:cs="Arial"/>
          <w:sz w:val="20"/>
          <w:szCs w:val="20"/>
          <w:lang w:val="en-CA"/>
        </w:rPr>
        <w:t xml:space="preserve">the </w:t>
      </w:r>
      <w:r w:rsidRPr="005F460C">
        <w:rPr>
          <w:rFonts w:ascii="Arial" w:hAnsi="Arial" w:cs="Arial"/>
          <w:sz w:val="20"/>
          <w:szCs w:val="20"/>
          <w:lang w:val="en-CA"/>
        </w:rPr>
        <w:t>Agreement</w:t>
      </w:r>
      <w:r w:rsidR="0001359E">
        <w:rPr>
          <w:rFonts w:ascii="Arial" w:hAnsi="Arial" w:cs="Arial"/>
          <w:sz w:val="20"/>
          <w:szCs w:val="20"/>
          <w:lang w:val="en-CA"/>
        </w:rPr>
        <w:t>,</w:t>
      </w:r>
      <w:r w:rsidRPr="005F460C">
        <w:rPr>
          <w:rFonts w:ascii="Arial" w:hAnsi="Arial" w:cs="Arial"/>
          <w:sz w:val="20"/>
          <w:szCs w:val="20"/>
          <w:lang w:val="en-CA"/>
        </w:rPr>
        <w:t xml:space="preserve"> shall be limited to</w:t>
      </w:r>
      <w:r w:rsidR="005F460C" w:rsidRPr="005F460C">
        <w:rPr>
          <w:rFonts w:ascii="Arial" w:hAnsi="Arial" w:cs="Arial"/>
          <w:sz w:val="20"/>
          <w:szCs w:val="20"/>
          <w:lang w:val="en-CA"/>
        </w:rPr>
        <w:t xml:space="preserve"> an amount equal to</w:t>
      </w:r>
      <w:r w:rsidR="00E21B27" w:rsidRPr="005F460C">
        <w:rPr>
          <w:rFonts w:ascii="Arial" w:hAnsi="Arial" w:cs="Arial"/>
          <w:sz w:val="20"/>
          <w:szCs w:val="20"/>
          <w:lang w:val="en-CA"/>
        </w:rPr>
        <w:t xml:space="preserve">: </w:t>
      </w:r>
    </w:p>
    <w:p w14:paraId="0BBB49A2" w14:textId="1B9FC1A9" w:rsidR="005F460C" w:rsidRPr="005F460C" w:rsidRDefault="005F460C"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 xml:space="preserve">for Claims relating to your Account, </w:t>
      </w:r>
      <w:r w:rsidR="00E21B27" w:rsidRPr="005F460C">
        <w:rPr>
          <w:rFonts w:ascii="Arial" w:hAnsi="Arial" w:cs="Arial"/>
          <w:sz w:val="20"/>
          <w:szCs w:val="20"/>
          <w:lang w:val="en-CA"/>
        </w:rPr>
        <w:t>the balance of your Account</w:t>
      </w:r>
      <w:r w:rsidRPr="005F460C">
        <w:rPr>
          <w:rFonts w:ascii="Arial" w:hAnsi="Arial" w:cs="Arial"/>
          <w:sz w:val="20"/>
          <w:szCs w:val="20"/>
          <w:lang w:val="en-CA"/>
        </w:rPr>
        <w:t xml:space="preserve"> as of the date the Claim arose</w:t>
      </w:r>
      <w:r w:rsidR="00E21B27" w:rsidRPr="005F460C">
        <w:rPr>
          <w:rFonts w:ascii="Arial" w:hAnsi="Arial" w:cs="Arial"/>
          <w:sz w:val="20"/>
          <w:szCs w:val="20"/>
          <w:lang w:val="en-CA"/>
        </w:rPr>
        <w:t xml:space="preserve">; or </w:t>
      </w:r>
    </w:p>
    <w:p w14:paraId="14320979" w14:textId="77777777" w:rsidR="0001359E" w:rsidRDefault="005F460C"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5A6E05">
        <w:rPr>
          <w:rFonts w:ascii="Arial" w:hAnsi="Arial" w:cs="Arial"/>
          <w:sz w:val="20"/>
          <w:szCs w:val="20"/>
          <w:lang w:val="en-CA"/>
        </w:rPr>
        <w:t xml:space="preserve">for Claims relating to your GIC, </w:t>
      </w:r>
      <w:r w:rsidR="007D3427" w:rsidRPr="005A6E05">
        <w:rPr>
          <w:rFonts w:ascii="Arial" w:hAnsi="Arial" w:cs="Arial"/>
          <w:sz w:val="20"/>
          <w:szCs w:val="20"/>
          <w:lang w:val="en-CA"/>
        </w:rPr>
        <w:t>the principal amount you paid to us for your GIC plus applicable earned but unpaid interest as</w:t>
      </w:r>
      <w:r w:rsidR="007D3427" w:rsidRPr="005F460C">
        <w:rPr>
          <w:rFonts w:ascii="Arial" w:hAnsi="Arial" w:cs="Arial"/>
          <w:sz w:val="20"/>
          <w:szCs w:val="20"/>
          <w:lang w:val="en-CA"/>
        </w:rPr>
        <w:t xml:space="preserve"> of the date the Claim arose, if any</w:t>
      </w:r>
      <w:r w:rsidR="0001359E">
        <w:rPr>
          <w:rFonts w:ascii="Arial" w:hAnsi="Arial" w:cs="Arial"/>
          <w:sz w:val="20"/>
          <w:szCs w:val="20"/>
          <w:lang w:val="en-CA"/>
        </w:rPr>
        <w:t>;</w:t>
      </w:r>
    </w:p>
    <w:p w14:paraId="5669D549" w14:textId="77777777" w:rsidR="0001359E" w:rsidRDefault="0001359E"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for all other Claims, the lower of:</w:t>
      </w:r>
    </w:p>
    <w:p w14:paraId="0F6E172D" w14:textId="55E08F13" w:rsidR="007D3427" w:rsidRDefault="0001359E" w:rsidP="00292ACA">
      <w:pPr>
        <w:pStyle w:val="ListParagraph"/>
        <w:widowControl/>
        <w:numPr>
          <w:ilvl w:val="3"/>
          <w:numId w:val="11"/>
        </w:numPr>
        <w:tabs>
          <w:tab w:val="left" w:pos="720"/>
        </w:tabs>
        <w:spacing w:after="240" w:line="240" w:lineRule="auto"/>
        <w:ind w:left="1800" w:hanging="540"/>
        <w:contextualSpacing w:val="0"/>
        <w:rPr>
          <w:rFonts w:ascii="Arial" w:hAnsi="Arial" w:cs="Arial"/>
          <w:sz w:val="20"/>
          <w:szCs w:val="20"/>
          <w:lang w:val="en-CA"/>
        </w:rPr>
      </w:pPr>
      <w:r>
        <w:rPr>
          <w:rFonts w:ascii="Arial" w:hAnsi="Arial" w:cs="Arial"/>
          <w:sz w:val="20"/>
          <w:szCs w:val="20"/>
          <w:lang w:val="en-CA"/>
        </w:rPr>
        <w:t xml:space="preserve">the </w:t>
      </w:r>
      <w:r w:rsidRPr="005F460C">
        <w:rPr>
          <w:rFonts w:ascii="Arial" w:hAnsi="Arial" w:cs="Arial"/>
          <w:sz w:val="20"/>
          <w:szCs w:val="20"/>
          <w:lang w:val="en-CA"/>
        </w:rPr>
        <w:t>balance of your Account as of the date the Claim arose</w:t>
      </w:r>
      <w:r>
        <w:rPr>
          <w:rFonts w:ascii="Arial" w:hAnsi="Arial" w:cs="Arial"/>
          <w:sz w:val="20"/>
          <w:szCs w:val="20"/>
          <w:lang w:val="en-CA"/>
        </w:rPr>
        <w:t>; and</w:t>
      </w:r>
      <w:r w:rsidR="007D3427" w:rsidRPr="005F460C">
        <w:rPr>
          <w:rFonts w:ascii="Arial" w:hAnsi="Arial" w:cs="Arial"/>
          <w:sz w:val="20"/>
          <w:szCs w:val="20"/>
          <w:lang w:val="en-CA"/>
        </w:rPr>
        <w:t xml:space="preserve"> </w:t>
      </w:r>
    </w:p>
    <w:p w14:paraId="0DB9CBA1" w14:textId="36E3D217" w:rsidR="0001359E" w:rsidRPr="005F460C" w:rsidRDefault="0001359E" w:rsidP="00292ACA">
      <w:pPr>
        <w:pStyle w:val="ListParagraph"/>
        <w:widowControl/>
        <w:numPr>
          <w:ilvl w:val="3"/>
          <w:numId w:val="11"/>
        </w:numPr>
        <w:tabs>
          <w:tab w:val="left" w:pos="720"/>
        </w:tabs>
        <w:spacing w:after="240" w:line="240" w:lineRule="auto"/>
        <w:ind w:left="1800" w:hanging="540"/>
        <w:contextualSpacing w:val="0"/>
        <w:rPr>
          <w:rFonts w:ascii="Arial" w:hAnsi="Arial" w:cs="Arial"/>
          <w:sz w:val="20"/>
          <w:szCs w:val="20"/>
          <w:lang w:val="en-CA"/>
        </w:rPr>
      </w:pPr>
      <w:r w:rsidRPr="005A6E05">
        <w:rPr>
          <w:rFonts w:ascii="Arial" w:hAnsi="Arial" w:cs="Arial"/>
          <w:sz w:val="20"/>
          <w:szCs w:val="20"/>
          <w:lang w:val="en-CA"/>
        </w:rPr>
        <w:t>the principal amount you paid to us for your GIC plus applicable earned but unpaid interest as</w:t>
      </w:r>
      <w:r w:rsidRPr="005F460C">
        <w:rPr>
          <w:rFonts w:ascii="Arial" w:hAnsi="Arial" w:cs="Arial"/>
          <w:sz w:val="20"/>
          <w:szCs w:val="20"/>
          <w:lang w:val="en-CA"/>
        </w:rPr>
        <w:t xml:space="preserve"> of the date the Claim arose, if any</w:t>
      </w:r>
      <w:r>
        <w:rPr>
          <w:rFonts w:ascii="Arial" w:hAnsi="Arial" w:cs="Arial"/>
          <w:sz w:val="20"/>
          <w:szCs w:val="20"/>
          <w:lang w:val="en-CA"/>
        </w:rPr>
        <w:t>.</w:t>
      </w:r>
    </w:p>
    <w:p w14:paraId="0D7BD704"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1" w:name="_Ref536804039"/>
      <w:r w:rsidRPr="00E37BD9">
        <w:rPr>
          <w:rFonts w:ascii="Arial" w:hAnsi="Arial" w:cs="Arial"/>
          <w:b/>
          <w:sz w:val="20"/>
          <w:szCs w:val="20"/>
          <w:lang w:val="en-CA"/>
        </w:rPr>
        <w:t>Changes to these Terms and Conditions</w:t>
      </w:r>
      <w:bookmarkEnd w:id="31"/>
    </w:p>
    <w:p w14:paraId="3DF66B38" w14:textId="2C75D022" w:rsidR="001B7A84"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406CB5">
        <w:rPr>
          <w:rFonts w:ascii="Arial" w:hAnsi="Arial" w:cs="Arial"/>
          <w:sz w:val="20"/>
          <w:szCs w:val="20"/>
          <w:lang w:val="en-CA"/>
        </w:rPr>
        <w:t xml:space="preserve">Notwithstanding Section </w:t>
      </w:r>
      <w:r w:rsidRPr="00406CB5">
        <w:rPr>
          <w:rFonts w:ascii="Arial" w:hAnsi="Arial" w:cs="Arial"/>
          <w:sz w:val="20"/>
          <w:szCs w:val="20"/>
          <w:lang w:val="en-CA"/>
        </w:rPr>
        <w:fldChar w:fldCharType="begin"/>
      </w:r>
      <w:r w:rsidRPr="00406CB5">
        <w:rPr>
          <w:rFonts w:ascii="Arial" w:hAnsi="Arial" w:cs="Arial"/>
          <w:sz w:val="20"/>
          <w:szCs w:val="20"/>
          <w:lang w:val="en-CA"/>
        </w:rPr>
        <w:instrText xml:space="preserve"> REF _Ref536253 \r \h  \* MERGEFORMAT </w:instrText>
      </w:r>
      <w:r w:rsidRPr="00406CB5">
        <w:rPr>
          <w:rFonts w:ascii="Arial" w:hAnsi="Arial" w:cs="Arial"/>
          <w:sz w:val="20"/>
          <w:szCs w:val="20"/>
          <w:lang w:val="en-CA"/>
        </w:rPr>
      </w:r>
      <w:r w:rsidRPr="00406CB5">
        <w:rPr>
          <w:rFonts w:ascii="Arial" w:hAnsi="Arial" w:cs="Arial"/>
          <w:sz w:val="20"/>
          <w:szCs w:val="20"/>
          <w:lang w:val="en-CA"/>
        </w:rPr>
        <w:fldChar w:fldCharType="separate"/>
      </w:r>
      <w:r w:rsidR="00622A2E">
        <w:rPr>
          <w:rFonts w:ascii="Arial" w:hAnsi="Arial" w:cs="Arial"/>
          <w:sz w:val="20"/>
          <w:szCs w:val="20"/>
          <w:lang w:val="en-CA"/>
        </w:rPr>
        <w:t>13.10</w:t>
      </w:r>
      <w:r w:rsidRPr="00406CB5">
        <w:rPr>
          <w:rFonts w:ascii="Arial" w:hAnsi="Arial" w:cs="Arial"/>
          <w:sz w:val="20"/>
          <w:szCs w:val="20"/>
          <w:lang w:val="en-CA"/>
        </w:rPr>
        <w:fldChar w:fldCharType="end"/>
      </w:r>
      <w:r w:rsidRPr="00406CB5">
        <w:rPr>
          <w:rFonts w:ascii="Arial" w:hAnsi="Arial" w:cs="Arial"/>
          <w:sz w:val="20"/>
          <w:szCs w:val="20"/>
          <w:lang w:val="en-CA"/>
        </w:rPr>
        <w:t>, we</w:t>
      </w:r>
      <w:r w:rsidRPr="00E37BD9">
        <w:rPr>
          <w:rFonts w:ascii="Arial" w:hAnsi="Arial" w:cs="Arial"/>
          <w:sz w:val="20"/>
          <w:szCs w:val="20"/>
          <w:lang w:val="en-CA"/>
        </w:rPr>
        <w:t xml:space="preserve"> may, at any time and from time to time, at our discretion and without notice to you (unless advance notice is required by law), change or replace these Terms and Conditions. </w:t>
      </w:r>
    </w:p>
    <w:p w14:paraId="00505312" w14:textId="77777777" w:rsidR="001B7A84" w:rsidRPr="00D871FE"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Notice of changes to or the replacement of these Terms and Conditions will be provided to you and will be posted on our </w:t>
      </w:r>
      <w:r w:rsidRPr="00D871FE">
        <w:rPr>
          <w:rFonts w:ascii="Arial" w:hAnsi="Arial" w:cs="Arial"/>
          <w:sz w:val="20"/>
          <w:szCs w:val="20"/>
          <w:lang w:val="en-CA"/>
        </w:rPr>
        <w:t xml:space="preserve">website. </w:t>
      </w:r>
    </w:p>
    <w:p w14:paraId="326F40A3" w14:textId="294775EB" w:rsidR="001B7A84" w:rsidRPr="00D871FE"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871FE">
        <w:rPr>
          <w:rFonts w:ascii="Arial" w:hAnsi="Arial" w:cs="Arial"/>
          <w:sz w:val="20"/>
          <w:szCs w:val="20"/>
          <w:lang w:val="en-CA"/>
        </w:rPr>
        <w:lastRenderedPageBreak/>
        <w:t>You agree to be bound by any revis</w:t>
      </w:r>
      <w:r w:rsidR="00D871FE" w:rsidRPr="00D871FE">
        <w:rPr>
          <w:rFonts w:ascii="Arial" w:hAnsi="Arial" w:cs="Arial"/>
          <w:sz w:val="20"/>
          <w:szCs w:val="20"/>
          <w:lang w:val="en-CA"/>
        </w:rPr>
        <w:t>ions to these</w:t>
      </w:r>
      <w:r w:rsidRPr="00D871FE">
        <w:rPr>
          <w:rFonts w:ascii="Arial" w:hAnsi="Arial" w:cs="Arial"/>
          <w:sz w:val="20"/>
          <w:szCs w:val="20"/>
          <w:lang w:val="en-CA"/>
        </w:rPr>
        <w:t xml:space="preserve"> </w:t>
      </w:r>
      <w:r w:rsidR="00D871FE" w:rsidRPr="00D871FE">
        <w:rPr>
          <w:rFonts w:ascii="Arial" w:hAnsi="Arial" w:cs="Arial"/>
          <w:sz w:val="20"/>
          <w:szCs w:val="20"/>
          <w:lang w:val="en-CA"/>
        </w:rPr>
        <w:t>T</w:t>
      </w:r>
      <w:r w:rsidRPr="00D871FE">
        <w:rPr>
          <w:rFonts w:ascii="Arial" w:hAnsi="Arial" w:cs="Arial"/>
          <w:sz w:val="20"/>
          <w:szCs w:val="20"/>
          <w:lang w:val="en-CA"/>
        </w:rPr>
        <w:t xml:space="preserve">erms and </w:t>
      </w:r>
      <w:r w:rsidR="00D871FE" w:rsidRPr="00D871FE">
        <w:rPr>
          <w:rFonts w:ascii="Arial" w:hAnsi="Arial" w:cs="Arial"/>
          <w:sz w:val="20"/>
          <w:szCs w:val="20"/>
          <w:lang w:val="en-CA"/>
        </w:rPr>
        <w:t>C</w:t>
      </w:r>
      <w:r w:rsidRPr="00D871FE">
        <w:rPr>
          <w:rFonts w:ascii="Arial" w:hAnsi="Arial" w:cs="Arial"/>
          <w:sz w:val="20"/>
          <w:szCs w:val="20"/>
          <w:lang w:val="en-CA"/>
        </w:rPr>
        <w:t xml:space="preserve">onditions </w:t>
      </w:r>
      <w:r w:rsidR="00D871FE" w:rsidRPr="00D871FE">
        <w:rPr>
          <w:rFonts w:ascii="Arial" w:hAnsi="Arial" w:cs="Arial"/>
          <w:sz w:val="20"/>
          <w:szCs w:val="20"/>
          <w:lang w:val="en-CA"/>
        </w:rPr>
        <w:t xml:space="preserve">and to any </w:t>
      </w:r>
      <w:r w:rsidRPr="00D871FE">
        <w:rPr>
          <w:rFonts w:ascii="Arial" w:hAnsi="Arial" w:cs="Arial"/>
          <w:sz w:val="20"/>
          <w:szCs w:val="20"/>
          <w:lang w:val="en-CA"/>
        </w:rPr>
        <w:t>replacement terms and conditions issued by us</w:t>
      </w:r>
      <w:r w:rsidR="00566E3B" w:rsidRPr="00D871FE">
        <w:rPr>
          <w:rFonts w:ascii="Arial" w:hAnsi="Arial" w:cs="Arial"/>
          <w:sz w:val="20"/>
          <w:szCs w:val="20"/>
          <w:lang w:val="en-CA"/>
        </w:rPr>
        <w:t xml:space="preserve"> </w:t>
      </w:r>
      <w:r w:rsidR="00D871FE" w:rsidRPr="00D871FE">
        <w:rPr>
          <w:rFonts w:ascii="Arial" w:hAnsi="Arial" w:cs="Arial"/>
          <w:sz w:val="20"/>
          <w:szCs w:val="20"/>
          <w:lang w:val="en-CA"/>
        </w:rPr>
        <w:t>that apply to</w:t>
      </w:r>
      <w:r w:rsidR="00566E3B" w:rsidRPr="00D871FE">
        <w:rPr>
          <w:rFonts w:ascii="Arial" w:hAnsi="Arial" w:cs="Arial"/>
          <w:sz w:val="20"/>
          <w:szCs w:val="20"/>
          <w:lang w:val="en-CA"/>
        </w:rPr>
        <w:t xml:space="preserve"> your Products</w:t>
      </w:r>
      <w:r w:rsidRPr="00D871FE">
        <w:rPr>
          <w:rFonts w:ascii="Arial" w:hAnsi="Arial" w:cs="Arial"/>
          <w:sz w:val="20"/>
          <w:szCs w:val="20"/>
          <w:lang w:val="en-CA"/>
        </w:rPr>
        <w:t>.</w:t>
      </w:r>
      <w:r w:rsidR="00902BAD" w:rsidRPr="00D871FE">
        <w:rPr>
          <w:rFonts w:ascii="Arial" w:hAnsi="Arial" w:cs="Arial"/>
          <w:sz w:val="20"/>
          <w:szCs w:val="20"/>
          <w:lang w:val="en-CA"/>
        </w:rPr>
        <w:t xml:space="preserve">  </w:t>
      </w:r>
    </w:p>
    <w:p w14:paraId="62F47ABC" w14:textId="749B51DF"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871FE">
        <w:rPr>
          <w:rFonts w:ascii="Arial" w:hAnsi="Arial" w:cs="Arial"/>
          <w:sz w:val="20"/>
          <w:szCs w:val="20"/>
          <w:lang w:val="en-CA"/>
        </w:rPr>
        <w:t>The most recent version of these Terms and</w:t>
      </w:r>
      <w:r w:rsidRPr="00E37BD9">
        <w:rPr>
          <w:rFonts w:ascii="Arial" w:hAnsi="Arial" w:cs="Arial"/>
          <w:sz w:val="20"/>
          <w:szCs w:val="20"/>
          <w:lang w:val="en-CA"/>
        </w:rPr>
        <w:t xml:space="preserve"> Conditions is available on our website at </w:t>
      </w:r>
      <w:hyperlink r:id="rId10" w:history="1">
        <w:r w:rsidRPr="00E37BD9">
          <w:rPr>
            <w:rStyle w:val="Hyperlink"/>
            <w:rFonts w:ascii="Arial" w:hAnsi="Arial" w:cs="Arial"/>
            <w:sz w:val="20"/>
            <w:szCs w:val="20"/>
            <w:lang w:val="en-CA"/>
          </w:rPr>
          <w:t>www.bridgewaterbank.ca</w:t>
        </w:r>
      </w:hyperlink>
      <w:r w:rsidRPr="00E37BD9">
        <w:rPr>
          <w:rFonts w:ascii="Arial" w:hAnsi="Arial" w:cs="Arial"/>
          <w:sz w:val="20"/>
          <w:szCs w:val="20"/>
          <w:lang w:val="en-CA"/>
        </w:rPr>
        <w:t xml:space="preserve"> or by contacting us via one of the methods set out</w:t>
      </w:r>
      <w:r w:rsidR="00BD5B6D">
        <w:rPr>
          <w:rFonts w:ascii="Arial" w:hAnsi="Arial" w:cs="Arial"/>
          <w:sz w:val="20"/>
          <w:szCs w:val="20"/>
          <w:lang w:val="en-CA"/>
        </w:rPr>
        <w:t xml:space="preserve"> in</w:t>
      </w:r>
      <w:r w:rsidRPr="00E37BD9">
        <w:rPr>
          <w:rFonts w:ascii="Arial" w:hAnsi="Arial" w:cs="Arial"/>
          <w:sz w:val="20"/>
          <w:szCs w:val="20"/>
          <w:lang w:val="en-CA"/>
        </w:rPr>
        <w:t xml:space="preserve"> </w:t>
      </w:r>
      <w:r w:rsidR="00BD5B6D">
        <w:rPr>
          <w:rFonts w:ascii="Arial" w:hAnsi="Arial" w:cs="Arial"/>
          <w:sz w:val="20"/>
          <w:szCs w:val="20"/>
          <w:lang w:val="en-CA"/>
        </w:rPr>
        <w:t>S</w:t>
      </w:r>
      <w:r w:rsidRPr="00E37BD9">
        <w:rPr>
          <w:rFonts w:ascii="Arial" w:hAnsi="Arial" w:cs="Arial"/>
          <w:sz w:val="20"/>
          <w:szCs w:val="20"/>
          <w:lang w:val="en-CA"/>
        </w:rPr>
        <w:t xml:space="preserve">ection </w:t>
      </w:r>
      <w:r w:rsidR="00BD5B6D">
        <w:rPr>
          <w:rFonts w:ascii="Arial" w:hAnsi="Arial" w:cs="Arial"/>
          <w:sz w:val="20"/>
          <w:szCs w:val="20"/>
          <w:lang w:val="en-CA"/>
        </w:rPr>
        <w:fldChar w:fldCharType="begin"/>
      </w:r>
      <w:r w:rsidR="00BD5B6D">
        <w:rPr>
          <w:rFonts w:ascii="Arial" w:hAnsi="Arial" w:cs="Arial"/>
          <w:sz w:val="20"/>
          <w:szCs w:val="20"/>
          <w:lang w:val="en-CA"/>
        </w:rPr>
        <w:instrText xml:space="preserve"> REF _Ref363004 \r \h </w:instrText>
      </w:r>
      <w:r w:rsidR="00237F78">
        <w:rPr>
          <w:rFonts w:ascii="Arial" w:hAnsi="Arial" w:cs="Arial"/>
          <w:sz w:val="20"/>
          <w:szCs w:val="20"/>
          <w:lang w:val="en-CA"/>
        </w:rPr>
        <w:instrText xml:space="preserve"> \* MERGEFORMAT </w:instrText>
      </w:r>
      <w:r w:rsidR="00BD5B6D">
        <w:rPr>
          <w:rFonts w:ascii="Arial" w:hAnsi="Arial" w:cs="Arial"/>
          <w:sz w:val="20"/>
          <w:szCs w:val="20"/>
          <w:lang w:val="en-CA"/>
        </w:rPr>
      </w:r>
      <w:r w:rsidR="00BD5B6D">
        <w:rPr>
          <w:rFonts w:ascii="Arial" w:hAnsi="Arial" w:cs="Arial"/>
          <w:sz w:val="20"/>
          <w:szCs w:val="20"/>
          <w:lang w:val="en-CA"/>
        </w:rPr>
        <w:fldChar w:fldCharType="separate"/>
      </w:r>
      <w:r w:rsidR="00622A2E">
        <w:rPr>
          <w:rFonts w:ascii="Arial" w:hAnsi="Arial" w:cs="Arial"/>
          <w:sz w:val="20"/>
          <w:szCs w:val="20"/>
          <w:lang w:val="en-CA"/>
        </w:rPr>
        <w:t>15.0</w:t>
      </w:r>
      <w:r w:rsidR="00BD5B6D">
        <w:rPr>
          <w:rFonts w:ascii="Arial" w:hAnsi="Arial" w:cs="Arial"/>
          <w:sz w:val="20"/>
          <w:szCs w:val="20"/>
          <w:lang w:val="en-CA"/>
        </w:rPr>
        <w:fldChar w:fldCharType="end"/>
      </w:r>
      <w:r w:rsidRPr="00E37BD9">
        <w:rPr>
          <w:rFonts w:ascii="Arial" w:hAnsi="Arial" w:cs="Arial"/>
          <w:sz w:val="20"/>
          <w:szCs w:val="20"/>
          <w:lang w:val="en-CA"/>
        </w:rPr>
        <w:t>.</w:t>
      </w:r>
    </w:p>
    <w:p w14:paraId="52027CCF" w14:textId="77777777" w:rsidR="00D52322" w:rsidRPr="00E37BD9" w:rsidRDefault="00D52322" w:rsidP="00D52322">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2" w:name="_Ref524560"/>
      <w:r w:rsidRPr="00E37BD9">
        <w:rPr>
          <w:rFonts w:ascii="Arial" w:hAnsi="Arial" w:cs="Arial"/>
          <w:b/>
          <w:sz w:val="20"/>
          <w:szCs w:val="20"/>
          <w:lang w:val="en-CA"/>
        </w:rPr>
        <w:t xml:space="preserve">CDIC Insurance </w:t>
      </w:r>
    </w:p>
    <w:p w14:paraId="447B014B" w14:textId="3383A1FD" w:rsidR="00D52322" w:rsidRPr="00E37BD9" w:rsidRDefault="00D5232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Bridgewater Bank is a member of the Canada Deposit Insurance Corporation</w:t>
      </w:r>
      <w:r w:rsidRPr="00E37BD9" w:rsidDel="00645CB4">
        <w:rPr>
          <w:rFonts w:ascii="Arial" w:hAnsi="Arial" w:cs="Arial"/>
          <w:sz w:val="20"/>
          <w:szCs w:val="20"/>
          <w:lang w:val="en-CA"/>
        </w:rPr>
        <w:t xml:space="preserve"> </w:t>
      </w:r>
      <w:r w:rsidRPr="00E37BD9">
        <w:rPr>
          <w:rFonts w:ascii="Arial" w:hAnsi="Arial" w:cs="Arial"/>
          <w:sz w:val="20"/>
          <w:szCs w:val="20"/>
          <w:lang w:val="en-CA"/>
        </w:rPr>
        <w:t>(“</w:t>
      </w:r>
      <w:r w:rsidRPr="00E37BD9">
        <w:rPr>
          <w:rFonts w:ascii="Arial" w:hAnsi="Arial" w:cs="Arial"/>
          <w:b/>
          <w:sz w:val="20"/>
          <w:szCs w:val="20"/>
          <w:lang w:val="en-CA"/>
        </w:rPr>
        <w:t>CDIC</w:t>
      </w:r>
      <w:r w:rsidRPr="00E37BD9">
        <w:rPr>
          <w:rFonts w:ascii="Arial" w:hAnsi="Arial" w:cs="Arial"/>
          <w:sz w:val="20"/>
          <w:szCs w:val="20"/>
          <w:lang w:val="en-CA"/>
        </w:rPr>
        <w:t xml:space="preserve">”). GICs and Accounts offered by Bridgewater Bank are eligible for CDIC deposit insurance coverage, subject to any applicable rules, regulations, and limitations of the CDIC. For more information about CDIC deposit insurance coverage, visit the CDIC website at </w:t>
      </w:r>
      <w:hyperlink r:id="rId11" w:history="1">
        <w:r w:rsidRPr="00E37BD9">
          <w:rPr>
            <w:rStyle w:val="Hyperlink"/>
            <w:rFonts w:ascii="Arial" w:hAnsi="Arial" w:cs="Arial"/>
            <w:sz w:val="20"/>
            <w:szCs w:val="20"/>
            <w:lang w:val="en-CA"/>
          </w:rPr>
          <w:t>www.cdic.ca</w:t>
        </w:r>
      </w:hyperlink>
      <w:r w:rsidRPr="00E37BD9">
        <w:rPr>
          <w:rStyle w:val="Hyperlink"/>
          <w:rFonts w:ascii="Arial" w:hAnsi="Arial" w:cs="Arial"/>
          <w:color w:val="auto"/>
          <w:sz w:val="20"/>
          <w:szCs w:val="20"/>
          <w:u w:val="none"/>
          <w:lang w:val="en-CA"/>
        </w:rPr>
        <w:t>.</w:t>
      </w:r>
    </w:p>
    <w:p w14:paraId="581566AC"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3" w:name="_Ref8138946"/>
      <w:r w:rsidRPr="00E37BD9">
        <w:rPr>
          <w:rFonts w:ascii="Arial" w:hAnsi="Arial" w:cs="Arial"/>
          <w:b/>
          <w:sz w:val="20"/>
          <w:szCs w:val="20"/>
          <w:lang w:val="en-CA"/>
        </w:rPr>
        <w:t>Privacy Policy</w:t>
      </w:r>
      <w:bookmarkEnd w:id="32"/>
      <w:bookmarkEnd w:id="33"/>
    </w:p>
    <w:p w14:paraId="4810AF4C" w14:textId="05A0DAFE"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Our Privacy Policy forms part of the Agreement, and your acceptance of these Terms and Conditions indicates that you also accept the terms of our Privacy Policy and consent to the collection, use, retention, and disclosure of your personal information in accordance with our Privacy Policy. Our Privacy Policy is available on our website or by contacting us via one of the methods set out </w:t>
      </w:r>
      <w:r w:rsidR="00BD5B6D">
        <w:rPr>
          <w:rFonts w:ascii="Arial" w:hAnsi="Arial" w:cs="Arial"/>
          <w:sz w:val="20"/>
          <w:szCs w:val="20"/>
          <w:lang w:val="en-CA"/>
        </w:rPr>
        <w:t xml:space="preserve">in Section </w:t>
      </w:r>
      <w:r w:rsidR="00BD5B6D">
        <w:rPr>
          <w:rFonts w:ascii="Arial" w:hAnsi="Arial" w:cs="Arial"/>
          <w:sz w:val="20"/>
          <w:szCs w:val="20"/>
          <w:lang w:val="en-CA"/>
        </w:rPr>
        <w:fldChar w:fldCharType="begin"/>
      </w:r>
      <w:r w:rsidR="00BD5B6D">
        <w:rPr>
          <w:rFonts w:ascii="Arial" w:hAnsi="Arial" w:cs="Arial"/>
          <w:sz w:val="20"/>
          <w:szCs w:val="20"/>
          <w:lang w:val="en-CA"/>
        </w:rPr>
        <w:instrText xml:space="preserve"> REF _Ref363004 \r \h </w:instrText>
      </w:r>
      <w:r w:rsidR="00237F78">
        <w:rPr>
          <w:rFonts w:ascii="Arial" w:hAnsi="Arial" w:cs="Arial"/>
          <w:sz w:val="20"/>
          <w:szCs w:val="20"/>
          <w:lang w:val="en-CA"/>
        </w:rPr>
        <w:instrText xml:space="preserve"> \* MERGEFORMAT </w:instrText>
      </w:r>
      <w:r w:rsidR="00BD5B6D">
        <w:rPr>
          <w:rFonts w:ascii="Arial" w:hAnsi="Arial" w:cs="Arial"/>
          <w:sz w:val="20"/>
          <w:szCs w:val="20"/>
          <w:lang w:val="en-CA"/>
        </w:rPr>
      </w:r>
      <w:r w:rsidR="00BD5B6D">
        <w:rPr>
          <w:rFonts w:ascii="Arial" w:hAnsi="Arial" w:cs="Arial"/>
          <w:sz w:val="20"/>
          <w:szCs w:val="20"/>
          <w:lang w:val="en-CA"/>
        </w:rPr>
        <w:fldChar w:fldCharType="separate"/>
      </w:r>
      <w:r w:rsidR="00622A2E">
        <w:rPr>
          <w:rFonts w:ascii="Arial" w:hAnsi="Arial" w:cs="Arial"/>
          <w:sz w:val="20"/>
          <w:szCs w:val="20"/>
          <w:lang w:val="en-CA"/>
        </w:rPr>
        <w:t>15.0</w:t>
      </w:r>
      <w:r w:rsidR="00BD5B6D">
        <w:rPr>
          <w:rFonts w:ascii="Arial" w:hAnsi="Arial" w:cs="Arial"/>
          <w:sz w:val="20"/>
          <w:szCs w:val="20"/>
          <w:lang w:val="en-CA"/>
        </w:rPr>
        <w:fldChar w:fldCharType="end"/>
      </w:r>
      <w:r w:rsidRPr="00E37BD9">
        <w:rPr>
          <w:rFonts w:ascii="Arial" w:hAnsi="Arial" w:cs="Arial"/>
          <w:sz w:val="20"/>
          <w:szCs w:val="20"/>
          <w:lang w:val="en-CA"/>
        </w:rPr>
        <w:t>.</w:t>
      </w:r>
    </w:p>
    <w:p w14:paraId="4321D625" w14:textId="06FDE2DF"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You agree that we may disclose your personal information – such as your name, mailing address, phone number, and email address, but excluding sensitive information, such as specific financial data or credit ratings – to allow our agents, affiliates, third parties and other selected companies to promote products and services that we believe may be of benefit or interest to you. If you do not want us to share your personal information with third parties for these purposes, please notify us </w:t>
      </w:r>
      <w:r w:rsidR="00BD5B6D" w:rsidRPr="00E37BD9">
        <w:rPr>
          <w:rFonts w:ascii="Arial" w:hAnsi="Arial" w:cs="Arial"/>
          <w:sz w:val="20"/>
          <w:szCs w:val="20"/>
          <w:lang w:val="en-CA"/>
        </w:rPr>
        <w:t xml:space="preserve">via one of the methods set out </w:t>
      </w:r>
      <w:r w:rsidR="00BD5B6D">
        <w:rPr>
          <w:rFonts w:ascii="Arial" w:hAnsi="Arial" w:cs="Arial"/>
          <w:sz w:val="20"/>
          <w:szCs w:val="20"/>
          <w:lang w:val="en-CA"/>
        </w:rPr>
        <w:t>in Section </w:t>
      </w:r>
      <w:r w:rsidR="00BD5B6D">
        <w:rPr>
          <w:rFonts w:ascii="Arial" w:hAnsi="Arial" w:cs="Arial"/>
          <w:sz w:val="20"/>
          <w:szCs w:val="20"/>
          <w:lang w:val="en-CA"/>
        </w:rPr>
        <w:fldChar w:fldCharType="begin"/>
      </w:r>
      <w:r w:rsidR="00BD5B6D">
        <w:rPr>
          <w:rFonts w:ascii="Arial" w:hAnsi="Arial" w:cs="Arial"/>
          <w:sz w:val="20"/>
          <w:szCs w:val="20"/>
          <w:lang w:val="en-CA"/>
        </w:rPr>
        <w:instrText xml:space="preserve"> REF _Ref363004 \r \h </w:instrText>
      </w:r>
      <w:r w:rsidR="00237F78">
        <w:rPr>
          <w:rFonts w:ascii="Arial" w:hAnsi="Arial" w:cs="Arial"/>
          <w:sz w:val="20"/>
          <w:szCs w:val="20"/>
          <w:lang w:val="en-CA"/>
        </w:rPr>
        <w:instrText xml:space="preserve"> \* MERGEFORMAT </w:instrText>
      </w:r>
      <w:r w:rsidR="00BD5B6D">
        <w:rPr>
          <w:rFonts w:ascii="Arial" w:hAnsi="Arial" w:cs="Arial"/>
          <w:sz w:val="20"/>
          <w:szCs w:val="20"/>
          <w:lang w:val="en-CA"/>
        </w:rPr>
      </w:r>
      <w:r w:rsidR="00BD5B6D">
        <w:rPr>
          <w:rFonts w:ascii="Arial" w:hAnsi="Arial" w:cs="Arial"/>
          <w:sz w:val="20"/>
          <w:szCs w:val="20"/>
          <w:lang w:val="en-CA"/>
        </w:rPr>
        <w:fldChar w:fldCharType="separate"/>
      </w:r>
      <w:r w:rsidR="00622A2E">
        <w:rPr>
          <w:rFonts w:ascii="Arial" w:hAnsi="Arial" w:cs="Arial"/>
          <w:sz w:val="20"/>
          <w:szCs w:val="20"/>
          <w:lang w:val="en-CA"/>
        </w:rPr>
        <w:t>15.0</w:t>
      </w:r>
      <w:r w:rsidR="00BD5B6D">
        <w:rPr>
          <w:rFonts w:ascii="Arial" w:hAnsi="Arial" w:cs="Arial"/>
          <w:sz w:val="20"/>
          <w:szCs w:val="20"/>
          <w:lang w:val="en-CA"/>
        </w:rPr>
        <w:fldChar w:fldCharType="end"/>
      </w:r>
      <w:r w:rsidRPr="00E37BD9">
        <w:rPr>
          <w:rFonts w:ascii="Arial" w:hAnsi="Arial" w:cs="Arial"/>
          <w:sz w:val="20"/>
          <w:szCs w:val="20"/>
          <w:lang w:val="en-CA"/>
        </w:rPr>
        <w:t xml:space="preserve">. Under no circumstances will we sell or provide your personal information to any unaffiliated third party. </w:t>
      </w:r>
    </w:p>
    <w:p w14:paraId="042113A0"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4" w:name="_Ref524569"/>
      <w:r w:rsidRPr="00E37BD9">
        <w:rPr>
          <w:rFonts w:ascii="Arial" w:hAnsi="Arial" w:cs="Arial"/>
          <w:b/>
          <w:sz w:val="20"/>
          <w:szCs w:val="20"/>
          <w:lang w:val="en-CA"/>
        </w:rPr>
        <w:t>General</w:t>
      </w:r>
      <w:bookmarkEnd w:id="34"/>
    </w:p>
    <w:p w14:paraId="03FA8DDC"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Titles and Headings.</w:t>
      </w:r>
      <w:r w:rsidRPr="00E37BD9">
        <w:rPr>
          <w:rFonts w:ascii="Arial" w:hAnsi="Arial" w:cs="Arial"/>
          <w:sz w:val="20"/>
          <w:szCs w:val="20"/>
          <w:lang w:val="en-CA"/>
        </w:rPr>
        <w:t xml:space="preserve"> The division of these Terms and Conditions into sections and the insertion of headings and titles is for convenience and ease of reference only and shall not be used to construe or interpret these Terms and Conditions or any of its provisions.</w:t>
      </w:r>
    </w:p>
    <w:p w14:paraId="3E20F542"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Singular and Plural.</w:t>
      </w:r>
      <w:r w:rsidRPr="00E37BD9">
        <w:rPr>
          <w:rFonts w:ascii="Arial" w:hAnsi="Arial" w:cs="Arial"/>
          <w:sz w:val="20"/>
          <w:szCs w:val="20"/>
          <w:lang w:val="en-CA"/>
        </w:rPr>
        <w:t xml:space="preserve"> Unless the context requires otherwise, in these Terms and Conditions words in the singular include the plural and words in the plural include the singular.</w:t>
      </w:r>
    </w:p>
    <w:p w14:paraId="116DB1A2"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Includes and Including.</w:t>
      </w:r>
      <w:r w:rsidRPr="00E37BD9">
        <w:rPr>
          <w:rFonts w:ascii="Arial" w:hAnsi="Arial" w:cs="Arial"/>
          <w:sz w:val="20"/>
          <w:szCs w:val="20"/>
          <w:lang w:val="en-CA"/>
        </w:rPr>
        <w:t xml:space="preserve"> In these Terms and Conditions, the word “includes” means “includes without limitation” and the word “including” means “including but not limited to.”</w:t>
      </w:r>
    </w:p>
    <w:p w14:paraId="7769E765" w14:textId="4D1BB85B" w:rsidR="00075946" w:rsidRPr="00075946" w:rsidRDefault="00075946"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35" w:name="_Hlk17474025"/>
      <w:r>
        <w:rPr>
          <w:rFonts w:ascii="Arial" w:hAnsi="Arial" w:cs="Arial"/>
          <w:i/>
          <w:sz w:val="20"/>
          <w:szCs w:val="20"/>
          <w:lang w:val="en-CA"/>
        </w:rPr>
        <w:t>Notice</w:t>
      </w:r>
      <w:r w:rsidRPr="00E37BD9">
        <w:rPr>
          <w:rFonts w:ascii="Arial" w:hAnsi="Arial" w:cs="Arial"/>
          <w:i/>
          <w:sz w:val="20"/>
          <w:szCs w:val="20"/>
          <w:lang w:val="en-CA"/>
        </w:rPr>
        <w:t>.</w:t>
      </w:r>
      <w:r w:rsidRPr="00E37BD9">
        <w:rPr>
          <w:rFonts w:ascii="Arial" w:hAnsi="Arial" w:cs="Arial"/>
          <w:sz w:val="20"/>
          <w:szCs w:val="20"/>
          <w:lang w:val="en-CA"/>
        </w:rPr>
        <w:t xml:space="preserve"> In these Terms and Conditions, the </w:t>
      </w:r>
      <w:r>
        <w:rPr>
          <w:rFonts w:ascii="Arial" w:hAnsi="Arial" w:cs="Arial"/>
          <w:sz w:val="20"/>
          <w:szCs w:val="20"/>
          <w:lang w:val="en-CA"/>
        </w:rPr>
        <w:t xml:space="preserve">phrase </w:t>
      </w:r>
      <w:r w:rsidRPr="00E37BD9">
        <w:rPr>
          <w:rFonts w:ascii="Arial" w:hAnsi="Arial" w:cs="Arial"/>
          <w:sz w:val="20"/>
          <w:szCs w:val="20"/>
          <w:lang w:val="en-CA"/>
        </w:rPr>
        <w:t>“</w:t>
      </w:r>
      <w:r>
        <w:rPr>
          <w:rFonts w:ascii="Arial" w:hAnsi="Arial" w:cs="Arial"/>
          <w:sz w:val="20"/>
          <w:szCs w:val="20"/>
          <w:lang w:val="en-CA"/>
        </w:rPr>
        <w:t>without notice</w:t>
      </w:r>
      <w:r w:rsidRPr="00E37BD9">
        <w:rPr>
          <w:rFonts w:ascii="Arial" w:hAnsi="Arial" w:cs="Arial"/>
          <w:sz w:val="20"/>
          <w:szCs w:val="20"/>
          <w:lang w:val="en-CA"/>
        </w:rPr>
        <w:t xml:space="preserve">” </w:t>
      </w:r>
      <w:r>
        <w:rPr>
          <w:rFonts w:ascii="Arial" w:hAnsi="Arial" w:cs="Arial"/>
          <w:sz w:val="20"/>
          <w:szCs w:val="20"/>
          <w:lang w:val="en-CA"/>
        </w:rPr>
        <w:t>means both “without notice” and “</w:t>
      </w:r>
      <w:r w:rsidRPr="00E37BD9">
        <w:rPr>
          <w:rFonts w:ascii="Arial" w:hAnsi="Arial" w:cs="Arial"/>
          <w:sz w:val="20"/>
          <w:szCs w:val="20"/>
          <w:lang w:val="en-CA"/>
        </w:rPr>
        <w:t xml:space="preserve">without </w:t>
      </w:r>
      <w:r>
        <w:rPr>
          <w:rFonts w:ascii="Arial" w:hAnsi="Arial" w:cs="Arial"/>
          <w:sz w:val="20"/>
          <w:szCs w:val="20"/>
          <w:lang w:val="en-CA"/>
        </w:rPr>
        <w:t>prior notice.”</w:t>
      </w:r>
    </w:p>
    <w:bookmarkEnd w:id="35"/>
    <w:p w14:paraId="3844405C" w14:textId="62B5E6F3"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 xml:space="preserve">Fair Meaning. </w:t>
      </w:r>
      <w:r w:rsidRPr="00E37BD9">
        <w:rPr>
          <w:rFonts w:ascii="Arial" w:hAnsi="Arial" w:cs="Arial"/>
          <w:sz w:val="20"/>
          <w:szCs w:val="20"/>
          <w:lang w:val="en-CA"/>
        </w:rPr>
        <w:t>The language in the Agreement is to be interpreted as to its fair meaning, and not strictly for or against either party.</w:t>
      </w:r>
    </w:p>
    <w:p w14:paraId="2D65DF37" w14:textId="10FFC541"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Third Party Information.</w:t>
      </w:r>
      <w:r w:rsidRPr="00E37BD9">
        <w:rPr>
          <w:rFonts w:ascii="Arial" w:hAnsi="Arial" w:cs="Arial"/>
          <w:sz w:val="20"/>
          <w:szCs w:val="20"/>
          <w:lang w:val="en-CA"/>
        </w:rPr>
        <w:t xml:space="preserve"> All contact information and website addresses of third parties included in these Terms and Conditions are accurate as of the date first referenced at the start of these Terms and Conditions. Bridgewater Bank is not responsible for ensuring that such information is accurate or available </w:t>
      </w:r>
      <w:r w:rsidR="00950BA8">
        <w:rPr>
          <w:rFonts w:ascii="Arial" w:hAnsi="Arial" w:cs="Arial"/>
          <w:sz w:val="20"/>
          <w:szCs w:val="20"/>
          <w:lang w:val="en-CA"/>
        </w:rPr>
        <w:t xml:space="preserve">to </w:t>
      </w:r>
      <w:proofErr w:type="gramStart"/>
      <w:r w:rsidR="00950BA8">
        <w:rPr>
          <w:rFonts w:ascii="Arial" w:hAnsi="Arial" w:cs="Arial"/>
          <w:sz w:val="20"/>
          <w:szCs w:val="20"/>
          <w:lang w:val="en-CA"/>
        </w:rPr>
        <w:t>you</w:t>
      </w:r>
      <w:r w:rsidRPr="00E37BD9">
        <w:rPr>
          <w:rFonts w:ascii="Arial" w:hAnsi="Arial" w:cs="Arial"/>
          <w:sz w:val="20"/>
          <w:szCs w:val="20"/>
          <w:lang w:val="en-CA"/>
        </w:rPr>
        <w:t>, and</w:t>
      </w:r>
      <w:proofErr w:type="gramEnd"/>
      <w:r w:rsidRPr="00E37BD9">
        <w:rPr>
          <w:rFonts w:ascii="Arial" w:hAnsi="Arial" w:cs="Arial"/>
          <w:sz w:val="20"/>
          <w:szCs w:val="20"/>
          <w:lang w:val="en-CA"/>
        </w:rPr>
        <w:t xml:space="preserve"> will not incur any liability to you in relation to the same.</w:t>
      </w:r>
    </w:p>
    <w:p w14:paraId="383119FF"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lastRenderedPageBreak/>
        <w:t>No Waiver.</w:t>
      </w:r>
      <w:r w:rsidRPr="00E37BD9">
        <w:rPr>
          <w:rFonts w:ascii="Arial" w:hAnsi="Arial" w:cs="Arial"/>
          <w:sz w:val="20"/>
          <w:szCs w:val="20"/>
          <w:lang w:val="en-CA"/>
        </w:rPr>
        <w:t xml:space="preserve"> No failure or delay by us in exercising any right, power, privilege, or remedy under the Agreement shall operate as a waiver thereof, nor shall any single or partial exercise thereof preclude any other or further exercise of any right, power, privilege, or remedy under the Agreement. Our waiver of </w:t>
      </w:r>
      <w:proofErr w:type="gramStart"/>
      <w:r w:rsidRPr="00E37BD9">
        <w:rPr>
          <w:rFonts w:ascii="Arial" w:hAnsi="Arial" w:cs="Arial"/>
          <w:sz w:val="20"/>
          <w:szCs w:val="20"/>
          <w:lang w:val="en-CA"/>
        </w:rPr>
        <w:t>any one</w:t>
      </w:r>
      <w:proofErr w:type="gramEnd"/>
      <w:r w:rsidRPr="00E37BD9">
        <w:rPr>
          <w:rFonts w:ascii="Arial" w:hAnsi="Arial" w:cs="Arial"/>
          <w:sz w:val="20"/>
          <w:szCs w:val="20"/>
          <w:lang w:val="en-CA"/>
        </w:rPr>
        <w:t xml:space="preserve"> (1) or more defaults by you in the performance of the Agreement shall not operate as or be construed as a waiver of any future default or defaults by you, whether of a like or different character.</w:t>
      </w:r>
    </w:p>
    <w:p w14:paraId="4EBF1D62"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 xml:space="preserve">Time is of the Essence. </w:t>
      </w:r>
      <w:r w:rsidRPr="00E37BD9">
        <w:rPr>
          <w:rFonts w:ascii="Arial" w:hAnsi="Arial" w:cs="Arial"/>
          <w:sz w:val="20"/>
          <w:szCs w:val="20"/>
          <w:lang w:val="en-CA"/>
        </w:rPr>
        <w:t>Time is of the essence of the Agreement.</w:t>
      </w:r>
    </w:p>
    <w:p w14:paraId="14D718F6"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Severability.</w:t>
      </w:r>
      <w:r w:rsidRPr="00E37BD9">
        <w:rPr>
          <w:rFonts w:ascii="Arial" w:hAnsi="Arial" w:cs="Arial"/>
          <w:sz w:val="20"/>
          <w:szCs w:val="20"/>
          <w:lang w:val="en-CA"/>
        </w:rPr>
        <w:t xml:space="preserve"> If any provision of the Agreement is determined, in whole or in part, to be unenforceable, invalid, or in contravention of applicable law, such provision shall be deemed modified to the minimum extent required to best accomplish the objectives of such provision within the limits of applicable law, and all other provisions of the Agreement will continue in full force and effect.</w:t>
      </w:r>
    </w:p>
    <w:p w14:paraId="1AE55F79"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36" w:name="_Ref536253"/>
      <w:r w:rsidRPr="00E37BD9">
        <w:rPr>
          <w:rFonts w:ascii="Arial" w:hAnsi="Arial" w:cs="Arial"/>
          <w:i/>
          <w:sz w:val="20"/>
          <w:szCs w:val="20"/>
          <w:lang w:val="en-CA"/>
        </w:rPr>
        <w:t>Amendment.</w:t>
      </w:r>
      <w:r w:rsidRPr="00E37BD9">
        <w:rPr>
          <w:rFonts w:ascii="Arial" w:hAnsi="Arial" w:cs="Arial"/>
          <w:sz w:val="20"/>
          <w:szCs w:val="20"/>
          <w:lang w:val="en-CA"/>
        </w:rPr>
        <w:t xml:space="preserve"> Any purported amendment to the Agreement shall be void and of no force or effect unless such amendment: (a) is in writing; (b) expressly indicates the agreement of Bridgewater Bank to such amendment; and (c) is signed by you and Bridgewater Bank.</w:t>
      </w:r>
      <w:bookmarkEnd w:id="36"/>
    </w:p>
    <w:p w14:paraId="6C8C7115" w14:textId="69A60465"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 xml:space="preserve">Assignment. </w:t>
      </w:r>
      <w:r w:rsidRPr="00E37BD9">
        <w:rPr>
          <w:rFonts w:ascii="Arial" w:hAnsi="Arial" w:cs="Arial"/>
          <w:sz w:val="20"/>
          <w:szCs w:val="20"/>
          <w:lang w:val="en-CA"/>
        </w:rPr>
        <w:t>You may not assign th</w:t>
      </w:r>
      <w:r w:rsidR="00950BA8">
        <w:rPr>
          <w:rFonts w:ascii="Arial" w:hAnsi="Arial" w:cs="Arial"/>
          <w:sz w:val="20"/>
          <w:szCs w:val="20"/>
          <w:lang w:val="en-CA"/>
        </w:rPr>
        <w:t>e</w:t>
      </w:r>
      <w:r w:rsidRPr="00E37BD9">
        <w:rPr>
          <w:rFonts w:ascii="Arial" w:hAnsi="Arial" w:cs="Arial"/>
          <w:sz w:val="20"/>
          <w:szCs w:val="20"/>
          <w:lang w:val="en-CA"/>
        </w:rPr>
        <w:t xml:space="preserve"> Agreement in whole or in part.</w:t>
      </w:r>
    </w:p>
    <w:p w14:paraId="62DB2172" w14:textId="22DDB04F"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 xml:space="preserve">Enurement. </w:t>
      </w:r>
      <w:r w:rsidRPr="00E37BD9">
        <w:rPr>
          <w:rFonts w:ascii="Arial" w:hAnsi="Arial" w:cs="Arial"/>
          <w:sz w:val="20"/>
          <w:szCs w:val="20"/>
          <w:lang w:val="en-CA"/>
        </w:rPr>
        <w:t>Th</w:t>
      </w:r>
      <w:r w:rsidR="00950BA8">
        <w:rPr>
          <w:rFonts w:ascii="Arial" w:hAnsi="Arial" w:cs="Arial"/>
          <w:sz w:val="20"/>
          <w:szCs w:val="20"/>
          <w:lang w:val="en-CA"/>
        </w:rPr>
        <w:t>e</w:t>
      </w:r>
      <w:r w:rsidRPr="00E37BD9">
        <w:rPr>
          <w:rFonts w:ascii="Arial" w:hAnsi="Arial" w:cs="Arial"/>
          <w:sz w:val="20"/>
          <w:szCs w:val="20"/>
          <w:lang w:val="en-CA"/>
        </w:rPr>
        <w:t xml:space="preserve"> Agreement is binding upon and enures to the benefit of: (a) you</w:t>
      </w:r>
      <w:r w:rsidR="00127982">
        <w:rPr>
          <w:rFonts w:ascii="Arial" w:hAnsi="Arial" w:cs="Arial"/>
          <w:sz w:val="20"/>
          <w:szCs w:val="20"/>
          <w:lang w:val="en-CA"/>
        </w:rPr>
        <w:t>,</w:t>
      </w:r>
      <w:r w:rsidRPr="00E37BD9">
        <w:rPr>
          <w:rFonts w:ascii="Arial" w:hAnsi="Arial" w:cs="Arial"/>
          <w:sz w:val="20"/>
          <w:szCs w:val="20"/>
          <w:lang w:val="en-CA"/>
        </w:rPr>
        <w:t xml:space="preserve"> </w:t>
      </w:r>
      <w:r w:rsidR="00127982">
        <w:rPr>
          <w:rFonts w:ascii="Arial" w:hAnsi="Arial" w:cs="Arial"/>
          <w:sz w:val="20"/>
          <w:szCs w:val="20"/>
          <w:lang w:val="en-CA"/>
        </w:rPr>
        <w:t>your estate,</w:t>
      </w:r>
      <w:r w:rsidR="00127982" w:rsidRPr="00E37BD9">
        <w:rPr>
          <w:rFonts w:ascii="Arial" w:hAnsi="Arial" w:cs="Arial"/>
          <w:sz w:val="20"/>
          <w:szCs w:val="20"/>
          <w:lang w:val="en-CA"/>
        </w:rPr>
        <w:t xml:space="preserve"> </w:t>
      </w:r>
      <w:r w:rsidRPr="00E37BD9">
        <w:rPr>
          <w:rFonts w:ascii="Arial" w:hAnsi="Arial" w:cs="Arial"/>
          <w:sz w:val="20"/>
          <w:szCs w:val="20"/>
          <w:lang w:val="en-CA"/>
        </w:rPr>
        <w:t>your Legal Representatives</w:t>
      </w:r>
      <w:r w:rsidR="00127982">
        <w:rPr>
          <w:rFonts w:ascii="Arial" w:hAnsi="Arial" w:cs="Arial"/>
          <w:sz w:val="20"/>
          <w:szCs w:val="20"/>
          <w:lang w:val="en-CA"/>
        </w:rPr>
        <w:t>,</w:t>
      </w:r>
      <w:r w:rsidRPr="00E37BD9">
        <w:rPr>
          <w:rFonts w:ascii="Arial" w:hAnsi="Arial" w:cs="Arial"/>
          <w:sz w:val="20"/>
          <w:szCs w:val="20"/>
          <w:lang w:val="en-CA"/>
        </w:rPr>
        <w:t xml:space="preserve"> and </w:t>
      </w:r>
      <w:r w:rsidR="00127982">
        <w:rPr>
          <w:rFonts w:ascii="Arial" w:hAnsi="Arial" w:cs="Arial"/>
          <w:sz w:val="20"/>
          <w:szCs w:val="20"/>
          <w:lang w:val="en-CA"/>
        </w:rPr>
        <w:t xml:space="preserve">your </w:t>
      </w:r>
      <w:r w:rsidRPr="00E37BD9">
        <w:rPr>
          <w:rFonts w:ascii="Arial" w:hAnsi="Arial" w:cs="Arial"/>
          <w:sz w:val="20"/>
          <w:szCs w:val="20"/>
          <w:lang w:val="en-CA"/>
        </w:rPr>
        <w:t>heirs; and (b) us and our successors and assigns.</w:t>
      </w:r>
    </w:p>
    <w:p w14:paraId="0B9F0522" w14:textId="77777777"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Conflicts.</w:t>
      </w:r>
      <w:r w:rsidRPr="00E37BD9">
        <w:rPr>
          <w:rFonts w:ascii="Arial" w:hAnsi="Arial" w:cs="Arial"/>
          <w:b/>
          <w:sz w:val="20"/>
          <w:szCs w:val="20"/>
          <w:lang w:val="en-CA"/>
        </w:rPr>
        <w:t xml:space="preserve"> </w:t>
      </w:r>
      <w:r w:rsidRPr="00E37BD9">
        <w:rPr>
          <w:rFonts w:ascii="Arial" w:hAnsi="Arial" w:cs="Arial"/>
          <w:sz w:val="20"/>
          <w:szCs w:val="20"/>
          <w:lang w:val="en-CA"/>
        </w:rPr>
        <w:t>If there is a conflict or inconsistency between these Terms and Conditions and any other document forming part of the Agreement, these Terms and Conditions shall prevail to the extent of such inconsistency or conflict.</w:t>
      </w:r>
    </w:p>
    <w:p w14:paraId="6E94A059" w14:textId="77777777" w:rsidR="007D3427" w:rsidRPr="00296377"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i/>
          <w:sz w:val="20"/>
          <w:szCs w:val="20"/>
          <w:lang w:val="en-CA"/>
        </w:rPr>
      </w:pPr>
      <w:r w:rsidRPr="00E37BD9">
        <w:rPr>
          <w:rFonts w:ascii="Arial" w:hAnsi="Arial" w:cs="Arial"/>
          <w:i/>
          <w:sz w:val="20"/>
          <w:szCs w:val="20"/>
          <w:lang w:val="en-CA"/>
        </w:rPr>
        <w:t xml:space="preserve">Governing Law. </w:t>
      </w:r>
      <w:r w:rsidRPr="00E37BD9">
        <w:rPr>
          <w:rFonts w:ascii="Arial" w:hAnsi="Arial" w:cs="Arial"/>
          <w:sz w:val="20"/>
          <w:szCs w:val="20"/>
          <w:lang w:val="en-CA"/>
        </w:rPr>
        <w:t xml:space="preserve">The Agreement, your Product, and every transaction, dispute, and Claim arising from or relating to the Agreement and/or your Product will be governed by and construed in accordance with the laws of the Province of Alberta and the federal laws of Canada applicable in Alberta, except for any rule of </w:t>
      </w:r>
      <w:r w:rsidRPr="00296377">
        <w:rPr>
          <w:rFonts w:ascii="Arial" w:hAnsi="Arial" w:cs="Arial"/>
          <w:sz w:val="20"/>
          <w:szCs w:val="20"/>
          <w:lang w:val="en-CA"/>
        </w:rPr>
        <w:t>law that would make the law of any other jurisdiction applicable.</w:t>
      </w:r>
    </w:p>
    <w:p w14:paraId="56D85C9C" w14:textId="54F53903" w:rsidR="007D3427" w:rsidRPr="00296377"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96377">
        <w:rPr>
          <w:rFonts w:ascii="Arial" w:hAnsi="Arial" w:cs="Arial"/>
          <w:i/>
          <w:sz w:val="20"/>
          <w:szCs w:val="20"/>
          <w:lang w:val="en-CA"/>
        </w:rPr>
        <w:t xml:space="preserve">Survival. </w:t>
      </w:r>
      <w:r w:rsidRPr="00296377">
        <w:rPr>
          <w:rFonts w:ascii="Arial" w:hAnsi="Arial" w:cs="Arial"/>
          <w:sz w:val="20"/>
          <w:szCs w:val="20"/>
          <w:lang w:val="en-CA"/>
        </w:rPr>
        <w:t>The following Sections shall survive the expiry or termination of th</w:t>
      </w:r>
      <w:r w:rsidR="00133CFD">
        <w:rPr>
          <w:rFonts w:ascii="Arial" w:hAnsi="Arial" w:cs="Arial"/>
          <w:sz w:val="20"/>
          <w:szCs w:val="20"/>
          <w:lang w:val="en-CA"/>
        </w:rPr>
        <w:t>e</w:t>
      </w:r>
      <w:r w:rsidRPr="00296377">
        <w:rPr>
          <w:rFonts w:ascii="Arial" w:hAnsi="Arial" w:cs="Arial"/>
          <w:sz w:val="20"/>
          <w:szCs w:val="20"/>
          <w:lang w:val="en-CA"/>
        </w:rPr>
        <w:t xml:space="preserve"> Agreement:</w:t>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_Ref8138831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1.0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_Ref524349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2.0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_Ref8139016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3.0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_Ref8138999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5.0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_Ref8138879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6.0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_Ref536803876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7.0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_Ref524396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8.0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_Ref524538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9.0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_Ref8138946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12.0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_Ref524569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13.0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_Ref524583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14.0</w:t>
      </w:r>
      <w:r w:rsidR="00F25DC8" w:rsidRPr="00296377">
        <w:rPr>
          <w:rFonts w:ascii="Arial" w:hAnsi="Arial" w:cs="Arial"/>
          <w:sz w:val="20"/>
          <w:szCs w:val="20"/>
          <w:lang w:val="en-CA"/>
        </w:rPr>
        <w:fldChar w:fldCharType="end"/>
      </w:r>
      <w:r w:rsidR="00F25DC8" w:rsidRPr="00296377">
        <w:rPr>
          <w:rFonts w:ascii="Arial" w:hAnsi="Arial" w:cs="Arial"/>
          <w:sz w:val="20"/>
          <w:szCs w:val="20"/>
          <w:lang w:val="en-CA"/>
        </w:rPr>
        <w:t xml:space="preserve">; </w:t>
      </w:r>
      <w:r w:rsidR="00F25DC8" w:rsidRPr="00296377">
        <w:rPr>
          <w:rFonts w:ascii="Arial" w:hAnsi="Arial" w:cs="Arial"/>
          <w:sz w:val="20"/>
          <w:szCs w:val="20"/>
          <w:lang w:val="en-CA"/>
        </w:rPr>
        <w:fldChar w:fldCharType="begin"/>
      </w:r>
      <w:r w:rsidR="00F25DC8" w:rsidRPr="00296377">
        <w:rPr>
          <w:rFonts w:ascii="Arial" w:hAnsi="Arial" w:cs="Arial"/>
          <w:sz w:val="20"/>
          <w:szCs w:val="20"/>
          <w:lang w:val="en-CA"/>
        </w:rPr>
        <w:instrText xml:space="preserve"> REF _Ref363004 \r \h </w:instrText>
      </w:r>
      <w:r w:rsidR="00296377">
        <w:rPr>
          <w:rFonts w:ascii="Arial" w:hAnsi="Arial" w:cs="Arial"/>
          <w:sz w:val="20"/>
          <w:szCs w:val="20"/>
          <w:lang w:val="en-CA"/>
        </w:rPr>
        <w:instrText xml:space="preserve"> \* MERGEFORMAT </w:instrText>
      </w:r>
      <w:r w:rsidR="00F25DC8" w:rsidRPr="00296377">
        <w:rPr>
          <w:rFonts w:ascii="Arial" w:hAnsi="Arial" w:cs="Arial"/>
          <w:sz w:val="20"/>
          <w:szCs w:val="20"/>
          <w:lang w:val="en-CA"/>
        </w:rPr>
      </w:r>
      <w:r w:rsidR="00F25DC8" w:rsidRPr="00296377">
        <w:rPr>
          <w:rFonts w:ascii="Arial" w:hAnsi="Arial" w:cs="Arial"/>
          <w:sz w:val="20"/>
          <w:szCs w:val="20"/>
          <w:lang w:val="en-CA"/>
        </w:rPr>
        <w:fldChar w:fldCharType="separate"/>
      </w:r>
      <w:r w:rsidR="00622A2E">
        <w:rPr>
          <w:rFonts w:ascii="Arial" w:hAnsi="Arial" w:cs="Arial"/>
          <w:sz w:val="20"/>
          <w:szCs w:val="20"/>
          <w:lang w:val="en-CA"/>
        </w:rPr>
        <w:t>15.0</w:t>
      </w:r>
      <w:r w:rsidR="00F25DC8"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_Ref8139873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18.0</w:t>
      </w:r>
      <w:r w:rsidR="00296377"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_Ref8139881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19.0</w:t>
      </w:r>
      <w:r w:rsidR="00296377"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_Ref524439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20.0</w:t>
      </w:r>
      <w:r w:rsidR="00296377"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_Ref8139903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27.0</w:t>
      </w:r>
      <w:r w:rsidR="00296377"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_Ref8139907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30.0</w:t>
      </w:r>
      <w:r w:rsidR="00296377" w:rsidRPr="00296377">
        <w:rPr>
          <w:rFonts w:ascii="Arial" w:hAnsi="Arial" w:cs="Arial"/>
          <w:sz w:val="20"/>
          <w:szCs w:val="20"/>
          <w:lang w:val="en-CA"/>
        </w:rPr>
        <w:fldChar w:fldCharType="end"/>
      </w:r>
      <w:r w:rsidR="00296377" w:rsidRPr="00296377">
        <w:rPr>
          <w:rFonts w:ascii="Arial" w:hAnsi="Arial" w:cs="Arial"/>
          <w:sz w:val="20"/>
          <w:szCs w:val="20"/>
          <w:lang w:val="en-CA"/>
        </w:rPr>
        <w:t xml:space="preserve">; </w:t>
      </w:r>
      <w:r w:rsidR="00296377" w:rsidRPr="00296377">
        <w:rPr>
          <w:rFonts w:ascii="Arial" w:hAnsi="Arial" w:cs="Arial"/>
          <w:sz w:val="20"/>
          <w:szCs w:val="20"/>
          <w:lang w:val="en-CA"/>
        </w:rPr>
        <w:fldChar w:fldCharType="begin"/>
      </w:r>
      <w:r w:rsidR="00296377" w:rsidRPr="00296377">
        <w:rPr>
          <w:rFonts w:ascii="Arial" w:hAnsi="Arial" w:cs="Arial"/>
          <w:sz w:val="20"/>
          <w:szCs w:val="20"/>
          <w:lang w:val="en-CA"/>
        </w:rPr>
        <w:instrText xml:space="preserve"> REF _Ref8139911 \r \h </w:instrText>
      </w:r>
      <w:r w:rsidR="00296377">
        <w:rPr>
          <w:rFonts w:ascii="Arial" w:hAnsi="Arial" w:cs="Arial"/>
          <w:sz w:val="20"/>
          <w:szCs w:val="20"/>
          <w:lang w:val="en-CA"/>
        </w:rPr>
        <w:instrText xml:space="preserve"> \* MERGEFORMAT </w:instrText>
      </w:r>
      <w:r w:rsidR="00296377" w:rsidRPr="00296377">
        <w:rPr>
          <w:rFonts w:ascii="Arial" w:hAnsi="Arial" w:cs="Arial"/>
          <w:sz w:val="20"/>
          <w:szCs w:val="20"/>
          <w:lang w:val="en-CA"/>
        </w:rPr>
      </w:r>
      <w:r w:rsidR="00296377" w:rsidRPr="00296377">
        <w:rPr>
          <w:rFonts w:ascii="Arial" w:hAnsi="Arial" w:cs="Arial"/>
          <w:sz w:val="20"/>
          <w:szCs w:val="20"/>
          <w:lang w:val="en-CA"/>
        </w:rPr>
        <w:fldChar w:fldCharType="separate"/>
      </w:r>
      <w:r w:rsidR="00622A2E">
        <w:rPr>
          <w:rFonts w:ascii="Arial" w:hAnsi="Arial" w:cs="Arial"/>
          <w:sz w:val="20"/>
          <w:szCs w:val="20"/>
          <w:lang w:val="en-CA"/>
        </w:rPr>
        <w:t>31.0</w:t>
      </w:r>
      <w:r w:rsidR="00296377" w:rsidRPr="00296377">
        <w:rPr>
          <w:rFonts w:ascii="Arial" w:hAnsi="Arial" w:cs="Arial"/>
          <w:sz w:val="20"/>
          <w:szCs w:val="20"/>
          <w:lang w:val="en-CA"/>
        </w:rPr>
        <w:fldChar w:fldCharType="end"/>
      </w:r>
      <w:r w:rsidR="00BC7E20">
        <w:rPr>
          <w:rFonts w:ascii="Arial" w:hAnsi="Arial" w:cs="Arial"/>
          <w:sz w:val="20"/>
          <w:szCs w:val="20"/>
          <w:lang w:val="en-CA"/>
        </w:rPr>
        <w:t xml:space="preserve">; and </w:t>
      </w:r>
      <w:r w:rsidR="00BC7E20">
        <w:rPr>
          <w:rFonts w:ascii="Arial" w:hAnsi="Arial" w:cs="Arial"/>
          <w:sz w:val="20"/>
          <w:szCs w:val="20"/>
          <w:lang w:val="en-CA"/>
        </w:rPr>
        <w:fldChar w:fldCharType="begin"/>
      </w:r>
      <w:r w:rsidR="00BC7E20">
        <w:rPr>
          <w:rFonts w:ascii="Arial" w:hAnsi="Arial" w:cs="Arial"/>
          <w:sz w:val="20"/>
          <w:szCs w:val="20"/>
          <w:lang w:val="en-CA"/>
        </w:rPr>
        <w:instrText xml:space="preserve"> REF _Ref8399674 \r \h </w:instrText>
      </w:r>
      <w:r w:rsidR="00237F78">
        <w:rPr>
          <w:rFonts w:ascii="Arial" w:hAnsi="Arial" w:cs="Arial"/>
          <w:sz w:val="20"/>
          <w:szCs w:val="20"/>
          <w:lang w:val="en-CA"/>
        </w:rPr>
        <w:instrText xml:space="preserve"> \* MERGEFORMAT </w:instrText>
      </w:r>
      <w:r w:rsidR="00BC7E20">
        <w:rPr>
          <w:rFonts w:ascii="Arial" w:hAnsi="Arial" w:cs="Arial"/>
          <w:sz w:val="20"/>
          <w:szCs w:val="20"/>
          <w:lang w:val="en-CA"/>
        </w:rPr>
      </w:r>
      <w:r w:rsidR="00BC7E20">
        <w:rPr>
          <w:rFonts w:ascii="Arial" w:hAnsi="Arial" w:cs="Arial"/>
          <w:sz w:val="20"/>
          <w:szCs w:val="20"/>
          <w:lang w:val="en-CA"/>
        </w:rPr>
        <w:fldChar w:fldCharType="separate"/>
      </w:r>
      <w:r w:rsidR="00622A2E">
        <w:rPr>
          <w:rFonts w:ascii="Arial" w:hAnsi="Arial" w:cs="Arial"/>
          <w:sz w:val="20"/>
          <w:szCs w:val="20"/>
          <w:lang w:val="en-CA"/>
        </w:rPr>
        <w:t>32.0</w:t>
      </w:r>
      <w:r w:rsidR="00BC7E20">
        <w:rPr>
          <w:rFonts w:ascii="Arial" w:hAnsi="Arial" w:cs="Arial"/>
          <w:sz w:val="20"/>
          <w:szCs w:val="20"/>
          <w:lang w:val="en-CA"/>
        </w:rPr>
        <w:fldChar w:fldCharType="end"/>
      </w:r>
      <w:r w:rsidR="00296377" w:rsidRPr="00296377">
        <w:rPr>
          <w:rFonts w:ascii="Arial" w:hAnsi="Arial" w:cs="Arial"/>
          <w:sz w:val="20"/>
          <w:szCs w:val="20"/>
          <w:lang w:val="en-CA"/>
        </w:rPr>
        <w:t>.</w:t>
      </w:r>
    </w:p>
    <w:p w14:paraId="4565A443" w14:textId="0233B264"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i/>
          <w:sz w:val="20"/>
          <w:szCs w:val="20"/>
          <w:lang w:val="en-CA"/>
        </w:rPr>
        <w:t>Entire Agreement.</w:t>
      </w:r>
      <w:r w:rsidRPr="00E37BD9">
        <w:rPr>
          <w:rFonts w:ascii="Arial" w:hAnsi="Arial" w:cs="Arial"/>
          <w:sz w:val="20"/>
          <w:szCs w:val="20"/>
          <w:lang w:val="en-CA"/>
        </w:rPr>
        <w:t xml:space="preserve"> The Agreement sets out the entire agreement between you and Bridgewater Bank with respect to your Product. The Agreement supersedes all prior agreements, understandings, negotiations, and discussions, including previous versions of </w:t>
      </w:r>
      <w:r w:rsidR="00133CFD">
        <w:rPr>
          <w:rFonts w:ascii="Arial" w:hAnsi="Arial" w:cs="Arial"/>
          <w:sz w:val="20"/>
          <w:szCs w:val="20"/>
          <w:lang w:val="en-CA"/>
        </w:rPr>
        <w:t>t</w:t>
      </w:r>
      <w:r w:rsidRPr="00E37BD9">
        <w:rPr>
          <w:rFonts w:ascii="Arial" w:hAnsi="Arial" w:cs="Arial"/>
          <w:sz w:val="20"/>
          <w:szCs w:val="20"/>
          <w:lang w:val="en-CA"/>
        </w:rPr>
        <w:t xml:space="preserve">erms and </w:t>
      </w:r>
      <w:r w:rsidR="00133CFD">
        <w:rPr>
          <w:rFonts w:ascii="Arial" w:hAnsi="Arial" w:cs="Arial"/>
          <w:sz w:val="20"/>
          <w:szCs w:val="20"/>
          <w:lang w:val="en-CA"/>
        </w:rPr>
        <w:t>c</w:t>
      </w:r>
      <w:r w:rsidRPr="00E37BD9">
        <w:rPr>
          <w:rFonts w:ascii="Arial" w:hAnsi="Arial" w:cs="Arial"/>
          <w:sz w:val="20"/>
          <w:szCs w:val="20"/>
          <w:lang w:val="en-CA"/>
        </w:rPr>
        <w:t>onditions</w:t>
      </w:r>
      <w:r w:rsidR="00133CFD">
        <w:rPr>
          <w:rFonts w:ascii="Arial" w:hAnsi="Arial" w:cs="Arial"/>
          <w:sz w:val="20"/>
          <w:szCs w:val="20"/>
          <w:lang w:val="en-CA"/>
        </w:rPr>
        <w:t xml:space="preserve"> and client agreements</w:t>
      </w:r>
      <w:r w:rsidRPr="00E37BD9">
        <w:rPr>
          <w:rFonts w:ascii="Arial" w:hAnsi="Arial" w:cs="Arial"/>
          <w:sz w:val="20"/>
          <w:szCs w:val="20"/>
          <w:lang w:val="en-CA"/>
        </w:rPr>
        <w:t>, whether oral or written, by or between you and us relating to your Product.</w:t>
      </w:r>
    </w:p>
    <w:p w14:paraId="675B8524"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7" w:name="_Ref524583"/>
      <w:r w:rsidRPr="00E37BD9">
        <w:rPr>
          <w:rFonts w:ascii="Arial" w:hAnsi="Arial" w:cs="Arial"/>
          <w:b/>
          <w:sz w:val="20"/>
          <w:szCs w:val="20"/>
          <w:lang w:val="en-CA"/>
        </w:rPr>
        <w:t>Complaints and Concerns</w:t>
      </w:r>
      <w:bookmarkEnd w:id="37"/>
      <w:r w:rsidRPr="00E37BD9">
        <w:rPr>
          <w:rFonts w:ascii="Arial" w:hAnsi="Arial" w:cs="Arial"/>
          <w:b/>
          <w:sz w:val="20"/>
          <w:szCs w:val="20"/>
          <w:lang w:val="en-CA"/>
        </w:rPr>
        <w:t xml:space="preserve"> </w:t>
      </w:r>
    </w:p>
    <w:p w14:paraId="3D0F9803" w14:textId="5890F0CB"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38" w:name="_Hlk534267417"/>
      <w:r w:rsidRPr="00E37BD9">
        <w:rPr>
          <w:rFonts w:ascii="Arial" w:hAnsi="Arial" w:cs="Arial"/>
          <w:sz w:val="20"/>
          <w:szCs w:val="20"/>
          <w:lang w:val="en-CA"/>
        </w:rPr>
        <w:t xml:space="preserve">Customer satisfaction is a priority at Bridgewater Bank. If you have a concern or complaint about your Product or any other service we provide, please let us know. </w:t>
      </w:r>
      <w:bookmarkEnd w:id="38"/>
      <w:r w:rsidRPr="00E37BD9">
        <w:rPr>
          <w:rFonts w:ascii="Arial" w:hAnsi="Arial" w:cs="Arial"/>
          <w:sz w:val="20"/>
          <w:szCs w:val="20"/>
          <w:lang w:val="en-CA"/>
        </w:rPr>
        <w:t xml:space="preserve">For information on our complaint resolution process, see our complaint resolution brochure, </w:t>
      </w:r>
      <w:r w:rsidRPr="00E37BD9">
        <w:rPr>
          <w:rFonts w:ascii="Arial" w:hAnsi="Arial" w:cs="Arial"/>
          <w:i/>
          <w:sz w:val="20"/>
          <w:szCs w:val="20"/>
          <w:lang w:val="en-CA"/>
        </w:rPr>
        <w:t>We Want to Hear from You</w:t>
      </w:r>
      <w:r w:rsidRPr="00E37BD9">
        <w:rPr>
          <w:rFonts w:ascii="Arial" w:hAnsi="Arial" w:cs="Arial"/>
          <w:sz w:val="20"/>
          <w:szCs w:val="20"/>
          <w:lang w:val="en-CA"/>
        </w:rPr>
        <w:t xml:space="preserve">, by visiting our website or by contacting us </w:t>
      </w:r>
      <w:r w:rsidR="00BD5B6D" w:rsidRPr="00E37BD9">
        <w:rPr>
          <w:rFonts w:ascii="Arial" w:hAnsi="Arial" w:cs="Arial"/>
          <w:sz w:val="20"/>
          <w:szCs w:val="20"/>
          <w:lang w:val="en-CA"/>
        </w:rPr>
        <w:t xml:space="preserve">via one of the methods set out </w:t>
      </w:r>
      <w:r w:rsidR="00BD5B6D">
        <w:rPr>
          <w:rFonts w:ascii="Arial" w:hAnsi="Arial" w:cs="Arial"/>
          <w:sz w:val="20"/>
          <w:szCs w:val="20"/>
          <w:lang w:val="en-CA"/>
        </w:rPr>
        <w:t xml:space="preserve">in </w:t>
      </w:r>
      <w:r w:rsidRPr="00406CB5">
        <w:rPr>
          <w:rFonts w:ascii="Arial" w:hAnsi="Arial" w:cs="Arial"/>
          <w:sz w:val="20"/>
          <w:szCs w:val="20"/>
          <w:lang w:val="en-CA"/>
        </w:rPr>
        <w:t xml:space="preserve">Section </w:t>
      </w:r>
      <w:r w:rsidRPr="00406CB5">
        <w:rPr>
          <w:rFonts w:ascii="Arial" w:hAnsi="Arial" w:cs="Arial"/>
          <w:sz w:val="20"/>
          <w:szCs w:val="20"/>
          <w:lang w:val="en-CA"/>
        </w:rPr>
        <w:fldChar w:fldCharType="begin"/>
      </w:r>
      <w:r w:rsidRPr="00406CB5">
        <w:rPr>
          <w:rFonts w:ascii="Arial" w:hAnsi="Arial" w:cs="Arial"/>
          <w:sz w:val="20"/>
          <w:szCs w:val="20"/>
          <w:lang w:val="en-CA"/>
        </w:rPr>
        <w:instrText xml:space="preserve"> REF _Ref363004 \r \h  \* MERGEFORMAT </w:instrText>
      </w:r>
      <w:r w:rsidRPr="00406CB5">
        <w:rPr>
          <w:rFonts w:ascii="Arial" w:hAnsi="Arial" w:cs="Arial"/>
          <w:sz w:val="20"/>
          <w:szCs w:val="20"/>
          <w:lang w:val="en-CA"/>
        </w:rPr>
      </w:r>
      <w:r w:rsidRPr="00406CB5">
        <w:rPr>
          <w:rFonts w:ascii="Arial" w:hAnsi="Arial" w:cs="Arial"/>
          <w:sz w:val="20"/>
          <w:szCs w:val="20"/>
          <w:lang w:val="en-CA"/>
        </w:rPr>
        <w:fldChar w:fldCharType="separate"/>
      </w:r>
      <w:r w:rsidR="00622A2E">
        <w:rPr>
          <w:rFonts w:ascii="Arial" w:hAnsi="Arial" w:cs="Arial"/>
          <w:sz w:val="20"/>
          <w:szCs w:val="20"/>
          <w:lang w:val="en-CA"/>
        </w:rPr>
        <w:t>15.0</w:t>
      </w:r>
      <w:r w:rsidRPr="00406CB5">
        <w:rPr>
          <w:rFonts w:ascii="Arial" w:hAnsi="Arial" w:cs="Arial"/>
          <w:sz w:val="20"/>
          <w:szCs w:val="20"/>
          <w:lang w:val="en-CA"/>
        </w:rPr>
        <w:fldChar w:fldCharType="end"/>
      </w:r>
      <w:r w:rsidRPr="00E37BD9">
        <w:rPr>
          <w:rFonts w:ascii="Arial" w:hAnsi="Arial" w:cs="Arial"/>
          <w:sz w:val="20"/>
          <w:szCs w:val="20"/>
          <w:lang w:val="en-CA"/>
        </w:rPr>
        <w:t xml:space="preserve">. You may also contact the Financial Consumer Agency of Canada in writing at 427 Laurier Avenue West, 6th Floor, Ottawa, Ontario, K1R 1B9 or through its website at </w:t>
      </w:r>
      <w:hyperlink r:id="rId12" w:history="1">
        <w:r w:rsidRPr="00E37BD9">
          <w:rPr>
            <w:rStyle w:val="Hyperlink"/>
            <w:rFonts w:ascii="Arial" w:hAnsi="Arial" w:cs="Arial"/>
            <w:sz w:val="20"/>
            <w:szCs w:val="20"/>
            <w:lang w:val="en-CA"/>
          </w:rPr>
          <w:t>www.canada.ca/en/financial-consumer-agency.html</w:t>
        </w:r>
      </w:hyperlink>
      <w:r w:rsidRPr="00E37BD9">
        <w:rPr>
          <w:rFonts w:ascii="Arial" w:hAnsi="Arial" w:cs="Arial"/>
          <w:sz w:val="20"/>
          <w:szCs w:val="20"/>
          <w:lang w:val="en-CA"/>
        </w:rPr>
        <w:t>.</w:t>
      </w:r>
    </w:p>
    <w:p w14:paraId="1A476E14" w14:textId="77777777" w:rsidR="007D3427" w:rsidRPr="00E37BD9" w:rsidRDefault="007D3427" w:rsidP="007D3427">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39" w:name="_Ref363004"/>
      <w:r w:rsidRPr="00E37BD9">
        <w:rPr>
          <w:rFonts w:ascii="Arial" w:hAnsi="Arial" w:cs="Arial"/>
          <w:b/>
          <w:sz w:val="20"/>
          <w:szCs w:val="20"/>
          <w:lang w:val="en-CA"/>
        </w:rPr>
        <w:t>Contact Us</w:t>
      </w:r>
      <w:bookmarkEnd w:id="39"/>
    </w:p>
    <w:p w14:paraId="054AA2F6" w14:textId="4B7277AF" w:rsidR="001B4D5E" w:rsidRPr="007D3427"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If you have any questions or concerns about your Product or the Agreement, please contact us by email at </w:t>
      </w:r>
      <w:hyperlink r:id="rId13" w:history="1">
        <w:r w:rsidRPr="00E37BD9">
          <w:rPr>
            <w:rStyle w:val="Hyperlink"/>
            <w:rFonts w:ascii="Arial" w:hAnsi="Arial" w:cs="Arial"/>
            <w:sz w:val="20"/>
            <w:szCs w:val="20"/>
            <w:lang w:val="en-CA"/>
          </w:rPr>
          <w:t>customer.experience@bridgewaterbank.ca</w:t>
        </w:r>
      </w:hyperlink>
      <w:r w:rsidRPr="00E37BD9">
        <w:rPr>
          <w:rStyle w:val="Hyperlink"/>
          <w:rFonts w:ascii="Arial" w:hAnsi="Arial" w:cs="Arial"/>
          <w:color w:val="auto"/>
          <w:sz w:val="20"/>
          <w:szCs w:val="20"/>
          <w:u w:val="none"/>
          <w:lang w:val="en-CA"/>
        </w:rPr>
        <w:t xml:space="preserve"> or at the telephone number or address provided on our website and at the bottom of this page.</w:t>
      </w:r>
    </w:p>
    <w:p w14:paraId="4379D15D" w14:textId="46AE67AC" w:rsidR="0058556E" w:rsidRPr="007D3427" w:rsidRDefault="00220D8F" w:rsidP="00292ACA">
      <w:pPr>
        <w:keepNext/>
        <w:shd w:val="clear" w:color="auto" w:fill="00529B"/>
        <w:spacing w:before="480" w:after="240"/>
        <w:rPr>
          <w:rFonts w:ascii="Arial" w:hAnsi="Arial" w:cs="Arial"/>
          <w:b/>
          <w:color w:val="FFFFFF" w:themeColor="background1"/>
          <w:sz w:val="20"/>
          <w:szCs w:val="20"/>
          <w:lang w:val="en-CA"/>
        </w:rPr>
      </w:pPr>
      <w:bookmarkStart w:id="40" w:name="_Ref175065"/>
      <w:bookmarkStart w:id="41" w:name="_Ref524320"/>
      <w:r>
        <w:rPr>
          <w:rFonts w:ascii="Arial" w:hAnsi="Arial" w:cs="Arial"/>
          <w:b/>
          <w:color w:val="FFFFFF" w:themeColor="background1"/>
          <w:sz w:val="20"/>
          <w:szCs w:val="20"/>
          <w:lang w:val="en-CA"/>
        </w:rPr>
        <w:lastRenderedPageBreak/>
        <w:t>PART</w:t>
      </w:r>
      <w:r w:rsidR="0058556E" w:rsidRPr="007D3427">
        <w:rPr>
          <w:rFonts w:ascii="Arial" w:hAnsi="Arial" w:cs="Arial"/>
          <w:b/>
          <w:color w:val="FFFFFF" w:themeColor="background1"/>
          <w:sz w:val="20"/>
          <w:szCs w:val="20"/>
          <w:lang w:val="en-CA"/>
        </w:rPr>
        <w:t xml:space="preserve"> II </w:t>
      </w:r>
      <w:r w:rsidR="007D3427" w:rsidRPr="007D3427">
        <w:rPr>
          <w:rFonts w:ascii="Arial" w:hAnsi="Arial" w:cs="Arial"/>
          <w:b/>
          <w:color w:val="FFFFFF" w:themeColor="background1"/>
          <w:sz w:val="20"/>
          <w:szCs w:val="20"/>
          <w:lang w:val="en-CA"/>
        </w:rPr>
        <w:t>–</w:t>
      </w:r>
      <w:r w:rsidR="00F958D6">
        <w:rPr>
          <w:rFonts w:ascii="Arial" w:hAnsi="Arial" w:cs="Arial"/>
          <w:b/>
          <w:color w:val="FFFFFF" w:themeColor="background1"/>
          <w:sz w:val="20"/>
          <w:szCs w:val="20"/>
          <w:lang w:val="en-CA"/>
        </w:rPr>
        <w:t xml:space="preserve"> </w:t>
      </w:r>
      <w:r w:rsidR="0058556E" w:rsidRPr="007D3427">
        <w:rPr>
          <w:rFonts w:ascii="Arial" w:hAnsi="Arial" w:cs="Arial"/>
          <w:b/>
          <w:color w:val="FFFFFF" w:themeColor="background1"/>
          <w:sz w:val="20"/>
          <w:szCs w:val="20"/>
          <w:lang w:val="en-CA"/>
        </w:rPr>
        <w:t>GICs</w:t>
      </w:r>
    </w:p>
    <w:bookmarkEnd w:id="40"/>
    <w:p w14:paraId="1B5A6F1E" w14:textId="02DDFFC4" w:rsidR="001B4D5E" w:rsidRPr="00E37BD9" w:rsidRDefault="007D3427" w:rsidP="007D3427">
      <w:pPr>
        <w:pStyle w:val="ListParagraph"/>
        <w:keepNext/>
        <w:widowControl/>
        <w:numPr>
          <w:ilvl w:val="0"/>
          <w:numId w:val="11"/>
        </w:numPr>
        <w:spacing w:before="240" w:after="240" w:line="240" w:lineRule="auto"/>
        <w:ind w:left="720" w:hanging="720"/>
        <w:contextualSpacing w:val="0"/>
        <w:rPr>
          <w:rFonts w:ascii="Arial" w:hAnsi="Arial" w:cs="Arial"/>
          <w:b/>
          <w:sz w:val="20"/>
          <w:szCs w:val="20"/>
          <w:lang w:val="en-CA"/>
        </w:rPr>
      </w:pPr>
      <w:r>
        <w:rPr>
          <w:rFonts w:ascii="Arial" w:hAnsi="Arial" w:cs="Arial"/>
          <w:b/>
          <w:sz w:val="20"/>
          <w:szCs w:val="20"/>
          <w:lang w:val="en-CA"/>
        </w:rPr>
        <w:t xml:space="preserve">Purchasing </w:t>
      </w:r>
      <w:r w:rsidR="00D561EC" w:rsidRPr="00E37BD9">
        <w:rPr>
          <w:rFonts w:ascii="Arial" w:hAnsi="Arial" w:cs="Arial"/>
          <w:b/>
          <w:sz w:val="20"/>
          <w:szCs w:val="20"/>
          <w:lang w:val="en-CA"/>
        </w:rPr>
        <w:t>a GIC</w:t>
      </w:r>
      <w:bookmarkEnd w:id="41"/>
    </w:p>
    <w:p w14:paraId="56F71C29" w14:textId="77777777" w:rsidR="00133CFD" w:rsidRDefault="0033609C"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An a</w:t>
      </w:r>
      <w:r w:rsidR="00D93420" w:rsidRPr="00E37BD9">
        <w:rPr>
          <w:rFonts w:ascii="Arial" w:hAnsi="Arial" w:cs="Arial"/>
          <w:sz w:val="20"/>
          <w:szCs w:val="20"/>
          <w:lang w:val="en-CA"/>
        </w:rPr>
        <w:t xml:space="preserve">pplication </w:t>
      </w:r>
      <w:r w:rsidR="009B49DB" w:rsidRPr="00E37BD9">
        <w:rPr>
          <w:rFonts w:ascii="Arial" w:hAnsi="Arial" w:cs="Arial"/>
          <w:sz w:val="20"/>
          <w:szCs w:val="20"/>
          <w:lang w:val="en-CA"/>
        </w:rPr>
        <w:t xml:space="preserve">to purchase a GIC </w:t>
      </w:r>
      <w:r>
        <w:rPr>
          <w:rFonts w:ascii="Arial" w:hAnsi="Arial" w:cs="Arial"/>
          <w:sz w:val="20"/>
          <w:szCs w:val="20"/>
          <w:lang w:val="en-CA"/>
        </w:rPr>
        <w:t>is</w:t>
      </w:r>
      <w:r w:rsidR="00D93420" w:rsidRPr="00E37BD9">
        <w:rPr>
          <w:rFonts w:ascii="Arial" w:hAnsi="Arial" w:cs="Arial"/>
          <w:sz w:val="20"/>
          <w:szCs w:val="20"/>
          <w:lang w:val="en-CA"/>
        </w:rPr>
        <w:t xml:space="preserve"> not binding upon us until</w:t>
      </w:r>
      <w:r w:rsidR="004C4381" w:rsidRPr="00E37BD9">
        <w:rPr>
          <w:rFonts w:ascii="Arial" w:hAnsi="Arial" w:cs="Arial"/>
          <w:sz w:val="20"/>
          <w:szCs w:val="20"/>
          <w:lang w:val="en-CA"/>
        </w:rPr>
        <w:t xml:space="preserve">: </w:t>
      </w:r>
    </w:p>
    <w:p w14:paraId="03411504" w14:textId="77777777" w:rsidR="00133CFD" w:rsidRDefault="00D93420"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it is approved by us</w:t>
      </w:r>
      <w:r w:rsidR="003277C4" w:rsidRPr="00E37BD9">
        <w:rPr>
          <w:rFonts w:ascii="Arial" w:hAnsi="Arial" w:cs="Arial"/>
          <w:sz w:val="20"/>
          <w:szCs w:val="20"/>
          <w:lang w:val="en-CA"/>
        </w:rPr>
        <w:t>;</w:t>
      </w:r>
      <w:r w:rsidRPr="00E37BD9">
        <w:rPr>
          <w:rFonts w:ascii="Arial" w:hAnsi="Arial" w:cs="Arial"/>
          <w:sz w:val="20"/>
          <w:szCs w:val="20"/>
          <w:lang w:val="en-CA"/>
        </w:rPr>
        <w:t xml:space="preserve"> </w:t>
      </w:r>
    </w:p>
    <w:p w14:paraId="09671CE4" w14:textId="77777777" w:rsidR="00133CFD" w:rsidRDefault="00D93420"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we receive </w:t>
      </w:r>
      <w:r w:rsidR="009B49DB" w:rsidRPr="00E37BD9">
        <w:rPr>
          <w:rFonts w:ascii="Arial" w:hAnsi="Arial" w:cs="Arial"/>
          <w:sz w:val="20"/>
          <w:szCs w:val="20"/>
          <w:lang w:val="en-CA"/>
        </w:rPr>
        <w:t>the applicable</w:t>
      </w:r>
      <w:r w:rsidRPr="00E37BD9">
        <w:rPr>
          <w:rFonts w:ascii="Arial" w:hAnsi="Arial" w:cs="Arial"/>
          <w:sz w:val="20"/>
          <w:szCs w:val="20"/>
          <w:lang w:val="en-CA"/>
        </w:rPr>
        <w:t xml:space="preserve"> funds</w:t>
      </w:r>
      <w:r w:rsidR="004C4381" w:rsidRPr="00E37BD9">
        <w:rPr>
          <w:rFonts w:ascii="Arial" w:hAnsi="Arial" w:cs="Arial"/>
          <w:sz w:val="20"/>
          <w:szCs w:val="20"/>
          <w:lang w:val="en-CA"/>
        </w:rPr>
        <w:t>;</w:t>
      </w:r>
      <w:r w:rsidRPr="00E37BD9">
        <w:rPr>
          <w:rFonts w:ascii="Arial" w:hAnsi="Arial" w:cs="Arial"/>
          <w:sz w:val="20"/>
          <w:szCs w:val="20"/>
          <w:lang w:val="en-CA"/>
        </w:rPr>
        <w:t xml:space="preserve"> and </w:t>
      </w:r>
    </w:p>
    <w:p w14:paraId="7FAD35C8" w14:textId="4DD7FECC" w:rsidR="00D93420" w:rsidRPr="00E37BD9" w:rsidRDefault="00D93420"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proofErr w:type="gramStart"/>
      <w:r w:rsidRPr="00E37BD9">
        <w:rPr>
          <w:rFonts w:ascii="Arial" w:hAnsi="Arial" w:cs="Arial"/>
          <w:sz w:val="20"/>
          <w:szCs w:val="20"/>
          <w:lang w:val="en-CA"/>
        </w:rPr>
        <w:t>all of</w:t>
      </w:r>
      <w:proofErr w:type="gramEnd"/>
      <w:r w:rsidRPr="00E37BD9">
        <w:rPr>
          <w:rFonts w:ascii="Arial" w:hAnsi="Arial" w:cs="Arial"/>
          <w:sz w:val="20"/>
          <w:szCs w:val="20"/>
          <w:lang w:val="en-CA"/>
        </w:rPr>
        <w:t xml:space="preserve"> the requirements set out in </w:t>
      </w:r>
      <w:r w:rsidR="00172C63" w:rsidRPr="00406CB5">
        <w:rPr>
          <w:rFonts w:ascii="Arial" w:hAnsi="Arial" w:cs="Arial"/>
          <w:sz w:val="20"/>
          <w:szCs w:val="20"/>
          <w:lang w:val="en-CA"/>
        </w:rPr>
        <w:t xml:space="preserve">Section </w:t>
      </w:r>
      <w:r w:rsidR="00172C63" w:rsidRPr="00406CB5">
        <w:rPr>
          <w:rFonts w:ascii="Arial" w:hAnsi="Arial" w:cs="Arial"/>
          <w:sz w:val="20"/>
          <w:szCs w:val="20"/>
          <w:lang w:val="en-CA"/>
        </w:rPr>
        <w:fldChar w:fldCharType="begin"/>
      </w:r>
      <w:r w:rsidR="00172C63" w:rsidRPr="00406CB5">
        <w:rPr>
          <w:rFonts w:ascii="Arial" w:hAnsi="Arial" w:cs="Arial"/>
          <w:sz w:val="20"/>
          <w:szCs w:val="20"/>
          <w:lang w:val="en-CA"/>
        </w:rPr>
        <w:instrText xml:space="preserve"> REF _Ref454413 \r \h </w:instrText>
      </w:r>
      <w:r w:rsidR="00853482" w:rsidRPr="00406CB5">
        <w:rPr>
          <w:rFonts w:ascii="Arial" w:hAnsi="Arial" w:cs="Arial"/>
          <w:sz w:val="20"/>
          <w:szCs w:val="20"/>
          <w:lang w:val="en-CA"/>
        </w:rPr>
        <w:instrText xml:space="preserve"> \* MERGEFORMAT </w:instrText>
      </w:r>
      <w:r w:rsidR="00172C63" w:rsidRPr="00406CB5">
        <w:rPr>
          <w:rFonts w:ascii="Arial" w:hAnsi="Arial" w:cs="Arial"/>
          <w:sz w:val="20"/>
          <w:szCs w:val="20"/>
          <w:lang w:val="en-CA"/>
        </w:rPr>
      </w:r>
      <w:r w:rsidR="00172C63" w:rsidRPr="00406CB5">
        <w:rPr>
          <w:rFonts w:ascii="Arial" w:hAnsi="Arial" w:cs="Arial"/>
          <w:sz w:val="20"/>
          <w:szCs w:val="20"/>
          <w:lang w:val="en-CA"/>
        </w:rPr>
        <w:fldChar w:fldCharType="separate"/>
      </w:r>
      <w:r w:rsidR="00622A2E">
        <w:rPr>
          <w:rFonts w:ascii="Arial" w:hAnsi="Arial" w:cs="Arial"/>
          <w:sz w:val="20"/>
          <w:szCs w:val="20"/>
          <w:lang w:val="en-CA"/>
        </w:rPr>
        <w:t>16.2</w:t>
      </w:r>
      <w:r w:rsidR="00172C63" w:rsidRPr="00406CB5">
        <w:rPr>
          <w:rFonts w:ascii="Arial" w:hAnsi="Arial" w:cs="Arial"/>
          <w:sz w:val="20"/>
          <w:szCs w:val="20"/>
          <w:lang w:val="en-CA"/>
        </w:rPr>
        <w:fldChar w:fldCharType="end"/>
      </w:r>
      <w:r w:rsidRPr="00406CB5">
        <w:rPr>
          <w:rFonts w:ascii="Arial" w:hAnsi="Arial" w:cs="Arial"/>
          <w:sz w:val="20"/>
          <w:szCs w:val="20"/>
          <w:lang w:val="en-CA"/>
        </w:rPr>
        <w:t xml:space="preserve"> have</w:t>
      </w:r>
      <w:r w:rsidRPr="00E37BD9">
        <w:rPr>
          <w:rFonts w:ascii="Arial" w:hAnsi="Arial" w:cs="Arial"/>
          <w:sz w:val="20"/>
          <w:szCs w:val="20"/>
          <w:lang w:val="en-CA"/>
        </w:rPr>
        <w:t xml:space="preserve"> been met. </w:t>
      </w:r>
    </w:p>
    <w:p w14:paraId="579297E7" w14:textId="66AC1DCE" w:rsidR="00221DDD" w:rsidRPr="00E37BD9" w:rsidRDefault="00CA359F"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42" w:name="_Ref454413"/>
      <w:r w:rsidRPr="00E37BD9">
        <w:rPr>
          <w:rFonts w:ascii="Arial" w:hAnsi="Arial" w:cs="Arial"/>
          <w:sz w:val="20"/>
          <w:szCs w:val="20"/>
          <w:lang w:val="en-CA"/>
        </w:rPr>
        <w:t xml:space="preserve">To be eligible to </w:t>
      </w:r>
      <w:r w:rsidR="00F82F9B" w:rsidRPr="00E37BD9">
        <w:rPr>
          <w:rFonts w:ascii="Arial" w:hAnsi="Arial" w:cs="Arial"/>
          <w:sz w:val="20"/>
          <w:szCs w:val="20"/>
          <w:lang w:val="en-CA"/>
        </w:rPr>
        <w:t>purchase</w:t>
      </w:r>
      <w:r w:rsidR="001B4D5E" w:rsidRPr="00E37BD9">
        <w:rPr>
          <w:rFonts w:ascii="Arial" w:hAnsi="Arial" w:cs="Arial"/>
          <w:sz w:val="20"/>
          <w:szCs w:val="20"/>
          <w:lang w:val="en-CA"/>
        </w:rPr>
        <w:t xml:space="preserve"> a</w:t>
      </w:r>
      <w:r w:rsidR="00A06A6F" w:rsidRPr="00E37BD9">
        <w:rPr>
          <w:rFonts w:ascii="Arial" w:hAnsi="Arial" w:cs="Arial"/>
          <w:sz w:val="20"/>
          <w:szCs w:val="20"/>
          <w:lang w:val="en-CA"/>
        </w:rPr>
        <w:t xml:space="preserve"> GIC</w:t>
      </w:r>
      <w:r w:rsidR="001B4D5E" w:rsidRPr="00E37BD9">
        <w:rPr>
          <w:rFonts w:ascii="Arial" w:hAnsi="Arial" w:cs="Arial"/>
          <w:sz w:val="20"/>
          <w:szCs w:val="20"/>
          <w:lang w:val="en-CA"/>
        </w:rPr>
        <w:t xml:space="preserve"> </w:t>
      </w:r>
      <w:r w:rsidR="00F82F9B" w:rsidRPr="00E37BD9">
        <w:rPr>
          <w:rFonts w:ascii="Arial" w:hAnsi="Arial" w:cs="Arial"/>
          <w:sz w:val="20"/>
          <w:szCs w:val="20"/>
          <w:lang w:val="en-CA"/>
        </w:rPr>
        <w:t xml:space="preserve">from </w:t>
      </w:r>
      <w:r w:rsidR="006D1F2C" w:rsidRPr="00E37BD9">
        <w:rPr>
          <w:rFonts w:ascii="Arial" w:hAnsi="Arial" w:cs="Arial"/>
          <w:sz w:val="20"/>
          <w:szCs w:val="20"/>
          <w:lang w:val="en-CA"/>
        </w:rPr>
        <w:t>us</w:t>
      </w:r>
      <w:r w:rsidR="00A15F1D">
        <w:rPr>
          <w:rFonts w:ascii="Arial" w:hAnsi="Arial" w:cs="Arial"/>
          <w:sz w:val="20"/>
          <w:szCs w:val="20"/>
          <w:lang w:val="en-CA"/>
        </w:rPr>
        <w:t>,</w:t>
      </w:r>
      <w:r w:rsidR="00A06A6F" w:rsidRPr="00E37BD9">
        <w:rPr>
          <w:rFonts w:ascii="Arial" w:hAnsi="Arial" w:cs="Arial"/>
          <w:sz w:val="20"/>
          <w:szCs w:val="20"/>
          <w:lang w:val="en-CA"/>
        </w:rPr>
        <w:t xml:space="preserve"> you must</w:t>
      </w:r>
      <w:r w:rsidR="001B4D5E" w:rsidRPr="00E37BD9">
        <w:rPr>
          <w:rFonts w:ascii="Arial" w:hAnsi="Arial" w:cs="Arial"/>
          <w:sz w:val="20"/>
          <w:szCs w:val="20"/>
          <w:lang w:val="en-CA"/>
        </w:rPr>
        <w:t>:</w:t>
      </w:r>
      <w:bookmarkEnd w:id="42"/>
      <w:r w:rsidR="001B4D5E" w:rsidRPr="00E37BD9">
        <w:rPr>
          <w:rFonts w:ascii="Arial" w:hAnsi="Arial" w:cs="Arial"/>
          <w:sz w:val="20"/>
          <w:szCs w:val="20"/>
          <w:lang w:val="en-CA"/>
        </w:rPr>
        <w:t xml:space="preserve"> </w:t>
      </w:r>
    </w:p>
    <w:p w14:paraId="46CB972A" w14:textId="524EAFEB" w:rsidR="00221DDD"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b</w:t>
      </w:r>
      <w:r w:rsidR="00CA359F" w:rsidRPr="00E37BD9">
        <w:rPr>
          <w:rFonts w:ascii="Arial" w:hAnsi="Arial" w:cs="Arial"/>
          <w:sz w:val="20"/>
          <w:szCs w:val="20"/>
          <w:lang w:val="en-CA"/>
        </w:rPr>
        <w:t xml:space="preserve">e </w:t>
      </w:r>
      <w:r w:rsidR="00F82F9B" w:rsidRPr="00E37BD9">
        <w:rPr>
          <w:rFonts w:ascii="Arial" w:hAnsi="Arial" w:cs="Arial"/>
          <w:sz w:val="20"/>
          <w:szCs w:val="20"/>
          <w:lang w:val="en-CA"/>
        </w:rPr>
        <w:t xml:space="preserve">a </w:t>
      </w:r>
      <w:r w:rsidR="00721FA9">
        <w:rPr>
          <w:rFonts w:ascii="Arial" w:hAnsi="Arial" w:cs="Arial"/>
          <w:sz w:val="20"/>
          <w:szCs w:val="20"/>
          <w:lang w:val="en-CA"/>
        </w:rPr>
        <w:t xml:space="preserve">citizen or </w:t>
      </w:r>
      <w:r w:rsidR="001B4D5E" w:rsidRPr="00E37BD9">
        <w:rPr>
          <w:rFonts w:ascii="Arial" w:hAnsi="Arial" w:cs="Arial"/>
          <w:sz w:val="20"/>
          <w:szCs w:val="20"/>
          <w:lang w:val="en-CA"/>
        </w:rPr>
        <w:t>resident of</w:t>
      </w:r>
      <w:r w:rsidR="00721FA9">
        <w:rPr>
          <w:rFonts w:ascii="Arial" w:hAnsi="Arial" w:cs="Arial"/>
          <w:sz w:val="20"/>
          <w:szCs w:val="20"/>
          <w:lang w:val="en-CA"/>
        </w:rPr>
        <w:t xml:space="preserve"> Canada and reside in a province or territory in which we offer GICs</w:t>
      </w:r>
      <w:r w:rsidRPr="00E37BD9">
        <w:rPr>
          <w:rFonts w:ascii="Arial" w:hAnsi="Arial" w:cs="Arial"/>
          <w:sz w:val="20"/>
          <w:szCs w:val="20"/>
          <w:lang w:val="en-CA"/>
        </w:rPr>
        <w:t>;</w:t>
      </w:r>
    </w:p>
    <w:p w14:paraId="5A0EF194" w14:textId="076522A4" w:rsidR="00221DDD" w:rsidRPr="00E37BD9"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h</w:t>
      </w:r>
      <w:r w:rsidR="00AB4FBD" w:rsidRPr="00E37BD9">
        <w:rPr>
          <w:rFonts w:ascii="Arial" w:hAnsi="Arial" w:cs="Arial"/>
          <w:sz w:val="20"/>
          <w:szCs w:val="20"/>
          <w:lang w:val="en-CA"/>
        </w:rPr>
        <w:t>ave attained</w:t>
      </w:r>
      <w:r w:rsidR="001B4D5E" w:rsidRPr="00E37BD9">
        <w:rPr>
          <w:rFonts w:ascii="Arial" w:hAnsi="Arial" w:cs="Arial"/>
          <w:sz w:val="20"/>
          <w:szCs w:val="20"/>
          <w:lang w:val="en-CA"/>
        </w:rPr>
        <w:t xml:space="preserve"> the age of majority in</w:t>
      </w:r>
      <w:r w:rsidR="00721FA9">
        <w:rPr>
          <w:rFonts w:ascii="Arial" w:hAnsi="Arial" w:cs="Arial"/>
          <w:sz w:val="20"/>
          <w:szCs w:val="20"/>
          <w:lang w:val="en-CA"/>
        </w:rPr>
        <w:t xml:space="preserve"> the province or territory in which you reside</w:t>
      </w:r>
      <w:r w:rsidRPr="00E37BD9">
        <w:rPr>
          <w:rFonts w:ascii="Arial" w:hAnsi="Arial" w:cs="Arial"/>
          <w:sz w:val="20"/>
          <w:szCs w:val="20"/>
          <w:lang w:val="en-CA"/>
        </w:rPr>
        <w:t>;</w:t>
      </w:r>
    </w:p>
    <w:p w14:paraId="123BA699" w14:textId="492508EC" w:rsidR="00221DDD" w:rsidRPr="00E37BD9"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p</w:t>
      </w:r>
      <w:r w:rsidR="00AB4FBD" w:rsidRPr="00E37BD9">
        <w:rPr>
          <w:rFonts w:ascii="Arial" w:hAnsi="Arial" w:cs="Arial"/>
          <w:sz w:val="20"/>
          <w:szCs w:val="20"/>
          <w:lang w:val="en-CA"/>
        </w:rPr>
        <w:t xml:space="preserve">urchase the </w:t>
      </w:r>
      <w:r w:rsidR="00A06A6F" w:rsidRPr="00E37BD9">
        <w:rPr>
          <w:rFonts w:ascii="Arial" w:hAnsi="Arial" w:cs="Arial"/>
          <w:sz w:val="20"/>
          <w:szCs w:val="20"/>
          <w:lang w:val="en-CA"/>
        </w:rPr>
        <w:t xml:space="preserve">GIC in your name, and </w:t>
      </w:r>
      <w:r w:rsidR="001B4D5E" w:rsidRPr="00E37BD9">
        <w:rPr>
          <w:rFonts w:ascii="Arial" w:hAnsi="Arial" w:cs="Arial"/>
          <w:sz w:val="20"/>
          <w:szCs w:val="20"/>
          <w:lang w:val="en-CA"/>
        </w:rPr>
        <w:t xml:space="preserve">not </w:t>
      </w:r>
      <w:r w:rsidR="00A06A6F" w:rsidRPr="00E37BD9">
        <w:rPr>
          <w:rFonts w:ascii="Arial" w:hAnsi="Arial" w:cs="Arial"/>
          <w:sz w:val="20"/>
          <w:szCs w:val="20"/>
          <w:lang w:val="en-CA"/>
        </w:rPr>
        <w:t xml:space="preserve">in the name of </w:t>
      </w:r>
      <w:r w:rsidR="00AB4FBD" w:rsidRPr="00E37BD9">
        <w:rPr>
          <w:rFonts w:ascii="Arial" w:hAnsi="Arial" w:cs="Arial"/>
          <w:sz w:val="20"/>
          <w:szCs w:val="20"/>
          <w:lang w:val="en-CA"/>
        </w:rPr>
        <w:t xml:space="preserve">or on behalf of </w:t>
      </w:r>
      <w:r w:rsidR="00F82F9B" w:rsidRPr="00E37BD9">
        <w:rPr>
          <w:rFonts w:ascii="Arial" w:hAnsi="Arial" w:cs="Arial"/>
          <w:sz w:val="20"/>
          <w:szCs w:val="20"/>
          <w:lang w:val="en-CA"/>
        </w:rPr>
        <w:t xml:space="preserve">a third party (including </w:t>
      </w:r>
      <w:r w:rsidR="00A06A6F" w:rsidRPr="00E37BD9">
        <w:rPr>
          <w:rFonts w:ascii="Arial" w:hAnsi="Arial" w:cs="Arial"/>
          <w:sz w:val="20"/>
          <w:szCs w:val="20"/>
          <w:lang w:val="en-CA"/>
        </w:rPr>
        <w:t xml:space="preserve">a </w:t>
      </w:r>
      <w:r w:rsidR="001B4D5E" w:rsidRPr="00E37BD9">
        <w:rPr>
          <w:rFonts w:ascii="Arial" w:hAnsi="Arial" w:cs="Arial"/>
          <w:sz w:val="20"/>
          <w:szCs w:val="20"/>
          <w:lang w:val="en-CA"/>
        </w:rPr>
        <w:t xml:space="preserve">business or other </w:t>
      </w:r>
      <w:r w:rsidR="00F82F9B" w:rsidRPr="00E37BD9">
        <w:rPr>
          <w:rFonts w:ascii="Arial" w:hAnsi="Arial" w:cs="Arial"/>
          <w:sz w:val="20"/>
          <w:szCs w:val="20"/>
          <w:lang w:val="en-CA"/>
        </w:rPr>
        <w:t>entity)</w:t>
      </w:r>
      <w:r w:rsidRPr="00E37BD9">
        <w:rPr>
          <w:rFonts w:ascii="Arial" w:hAnsi="Arial" w:cs="Arial"/>
          <w:sz w:val="20"/>
          <w:szCs w:val="20"/>
          <w:lang w:val="en-CA"/>
        </w:rPr>
        <w:t>;</w:t>
      </w:r>
    </w:p>
    <w:p w14:paraId="77E899ED" w14:textId="4723DBB2" w:rsidR="009B49DB" w:rsidRPr="00E37BD9"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p</w:t>
      </w:r>
      <w:r w:rsidR="001B4D5E" w:rsidRPr="00E37BD9">
        <w:rPr>
          <w:rFonts w:ascii="Arial" w:hAnsi="Arial" w:cs="Arial"/>
          <w:sz w:val="20"/>
          <w:szCs w:val="20"/>
          <w:lang w:val="en-CA"/>
        </w:rPr>
        <w:t xml:space="preserve">rovide </w:t>
      </w:r>
      <w:r w:rsidR="0049673E">
        <w:rPr>
          <w:rFonts w:ascii="Arial" w:hAnsi="Arial" w:cs="Arial"/>
          <w:sz w:val="20"/>
          <w:szCs w:val="20"/>
          <w:lang w:val="en-CA"/>
        </w:rPr>
        <w:t xml:space="preserve">to </w:t>
      </w:r>
      <w:r w:rsidR="001B4D5E" w:rsidRPr="00E37BD9">
        <w:rPr>
          <w:rFonts w:ascii="Arial" w:hAnsi="Arial" w:cs="Arial"/>
          <w:sz w:val="20"/>
          <w:szCs w:val="20"/>
          <w:lang w:val="en-CA"/>
        </w:rPr>
        <w:t>us</w:t>
      </w:r>
      <w:r w:rsidR="00C15CE3" w:rsidRPr="00C15CE3">
        <w:rPr>
          <w:rFonts w:ascii="Arial" w:hAnsi="Arial" w:cs="Arial"/>
          <w:sz w:val="20"/>
          <w:szCs w:val="20"/>
          <w:lang w:val="en-CA"/>
        </w:rPr>
        <w:t xml:space="preserve"> </w:t>
      </w:r>
      <w:r w:rsidR="00C15CE3" w:rsidRPr="00E37BD9">
        <w:rPr>
          <w:rFonts w:ascii="Arial" w:hAnsi="Arial" w:cs="Arial"/>
          <w:sz w:val="20"/>
          <w:szCs w:val="20"/>
          <w:lang w:val="en-CA"/>
        </w:rPr>
        <w:t>the funds required to purchase the GIC in full</w:t>
      </w:r>
      <w:r w:rsidR="001B4D5E" w:rsidRPr="00E37BD9">
        <w:rPr>
          <w:rFonts w:ascii="Arial" w:hAnsi="Arial" w:cs="Arial"/>
          <w:sz w:val="20"/>
          <w:szCs w:val="20"/>
          <w:lang w:val="en-CA"/>
        </w:rPr>
        <w:t xml:space="preserve"> </w:t>
      </w:r>
      <w:r w:rsidR="009B49DB" w:rsidRPr="00E37BD9">
        <w:rPr>
          <w:rFonts w:ascii="Arial" w:hAnsi="Arial" w:cs="Arial"/>
          <w:sz w:val="20"/>
          <w:szCs w:val="20"/>
          <w:lang w:val="en-CA"/>
        </w:rPr>
        <w:t>in Canadian funds and in a format that is acceptable to us</w:t>
      </w:r>
      <w:r w:rsidR="00C15CE3">
        <w:rPr>
          <w:rFonts w:ascii="Arial" w:hAnsi="Arial" w:cs="Arial"/>
          <w:sz w:val="20"/>
          <w:szCs w:val="20"/>
          <w:lang w:val="en-CA"/>
        </w:rPr>
        <w:t>;</w:t>
      </w:r>
    </w:p>
    <w:p w14:paraId="3F61D587" w14:textId="77777777" w:rsidR="00107ED0"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p</w:t>
      </w:r>
      <w:r w:rsidR="00221DDD" w:rsidRPr="00E37BD9">
        <w:rPr>
          <w:rFonts w:ascii="Arial" w:hAnsi="Arial" w:cs="Arial"/>
          <w:sz w:val="20"/>
          <w:szCs w:val="20"/>
          <w:lang w:val="en-CA"/>
        </w:rPr>
        <w:t>rovide</w:t>
      </w:r>
      <w:r w:rsidR="00DF178F" w:rsidRPr="00E37BD9">
        <w:rPr>
          <w:rFonts w:ascii="Arial" w:hAnsi="Arial" w:cs="Arial"/>
          <w:sz w:val="20"/>
          <w:szCs w:val="20"/>
          <w:lang w:val="en-CA"/>
        </w:rPr>
        <w:t xml:space="preserve"> </w:t>
      </w:r>
      <w:r w:rsidR="00F82F9B" w:rsidRPr="00E37BD9">
        <w:rPr>
          <w:rFonts w:ascii="Arial" w:hAnsi="Arial" w:cs="Arial"/>
          <w:sz w:val="20"/>
          <w:szCs w:val="20"/>
          <w:lang w:val="en-CA"/>
        </w:rPr>
        <w:t xml:space="preserve">valid </w:t>
      </w:r>
      <w:r w:rsidR="00EC1087" w:rsidRPr="00E37BD9">
        <w:rPr>
          <w:rFonts w:ascii="Arial" w:hAnsi="Arial" w:cs="Arial"/>
          <w:sz w:val="20"/>
          <w:szCs w:val="20"/>
          <w:lang w:val="en-CA"/>
        </w:rPr>
        <w:t>identification</w:t>
      </w:r>
      <w:r w:rsidR="00AB4FBD" w:rsidRPr="00E37BD9">
        <w:rPr>
          <w:rFonts w:ascii="Arial" w:hAnsi="Arial" w:cs="Arial"/>
          <w:sz w:val="20"/>
          <w:szCs w:val="20"/>
          <w:lang w:val="en-CA"/>
        </w:rPr>
        <w:t xml:space="preserve"> to us</w:t>
      </w:r>
      <w:r w:rsidR="00917F28" w:rsidRPr="00E37BD9">
        <w:rPr>
          <w:rFonts w:ascii="Arial" w:hAnsi="Arial" w:cs="Arial"/>
          <w:sz w:val="20"/>
          <w:szCs w:val="20"/>
          <w:lang w:val="en-CA"/>
        </w:rPr>
        <w:t xml:space="preserve"> </w:t>
      </w:r>
      <w:r w:rsidR="00DF178F" w:rsidRPr="00E37BD9">
        <w:rPr>
          <w:rFonts w:ascii="Arial" w:hAnsi="Arial" w:cs="Arial"/>
          <w:sz w:val="20"/>
          <w:szCs w:val="20"/>
          <w:lang w:val="en-CA"/>
        </w:rPr>
        <w:t>as required by law</w:t>
      </w:r>
      <w:r w:rsidRPr="00E37BD9">
        <w:rPr>
          <w:rFonts w:ascii="Arial" w:hAnsi="Arial" w:cs="Arial"/>
          <w:sz w:val="20"/>
          <w:szCs w:val="20"/>
          <w:lang w:val="en-CA"/>
        </w:rPr>
        <w:t xml:space="preserve">; </w:t>
      </w:r>
    </w:p>
    <w:p w14:paraId="0ADA7BEB" w14:textId="326D34E9" w:rsidR="00221DDD" w:rsidRPr="00E37BD9" w:rsidRDefault="00107ED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provide your Social Insurance Number to us </w:t>
      </w:r>
      <w:r w:rsidRPr="00217CBE">
        <w:rPr>
          <w:rFonts w:ascii="Arial" w:hAnsi="Arial" w:cs="Arial"/>
          <w:sz w:val="20"/>
          <w:szCs w:val="20"/>
          <w:lang w:val="en-CA"/>
        </w:rPr>
        <w:t>for tax reporting purposes</w:t>
      </w:r>
      <w:r>
        <w:rPr>
          <w:rFonts w:ascii="Arial" w:hAnsi="Arial" w:cs="Arial"/>
          <w:sz w:val="20"/>
          <w:szCs w:val="20"/>
          <w:lang w:val="en-CA"/>
        </w:rPr>
        <w:t>;</w:t>
      </w:r>
      <w:r w:rsidRPr="00E37BD9">
        <w:rPr>
          <w:rFonts w:ascii="Arial" w:hAnsi="Arial" w:cs="Arial"/>
          <w:sz w:val="20"/>
          <w:szCs w:val="20"/>
          <w:lang w:val="en-CA"/>
        </w:rPr>
        <w:t xml:space="preserve"> </w:t>
      </w:r>
      <w:r w:rsidR="003E219F" w:rsidRPr="00E37BD9">
        <w:rPr>
          <w:rFonts w:ascii="Arial" w:hAnsi="Arial" w:cs="Arial"/>
          <w:sz w:val="20"/>
          <w:szCs w:val="20"/>
          <w:lang w:val="en-CA"/>
        </w:rPr>
        <w:t>and</w:t>
      </w:r>
    </w:p>
    <w:p w14:paraId="3D3A86F7" w14:textId="5B90424A" w:rsidR="001B4D5E" w:rsidRPr="00E37BD9" w:rsidRDefault="003E219F"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c</w:t>
      </w:r>
      <w:r w:rsidR="00EE1ECA" w:rsidRPr="00E37BD9">
        <w:rPr>
          <w:rFonts w:ascii="Arial" w:hAnsi="Arial" w:cs="Arial"/>
          <w:sz w:val="20"/>
          <w:szCs w:val="20"/>
          <w:lang w:val="en-CA"/>
        </w:rPr>
        <w:t>omply</w:t>
      </w:r>
      <w:r w:rsidR="00DF178F" w:rsidRPr="00E37BD9">
        <w:rPr>
          <w:rFonts w:ascii="Arial" w:hAnsi="Arial" w:cs="Arial"/>
          <w:sz w:val="20"/>
          <w:szCs w:val="20"/>
          <w:lang w:val="en-CA"/>
        </w:rPr>
        <w:t xml:space="preserve"> with </w:t>
      </w:r>
      <w:proofErr w:type="gramStart"/>
      <w:r w:rsidR="00DF178F" w:rsidRPr="00E37BD9">
        <w:rPr>
          <w:rFonts w:ascii="Arial" w:hAnsi="Arial" w:cs="Arial"/>
          <w:sz w:val="20"/>
          <w:szCs w:val="20"/>
          <w:lang w:val="en-CA"/>
        </w:rPr>
        <w:t xml:space="preserve">all </w:t>
      </w:r>
      <w:r w:rsidR="00221DDD" w:rsidRPr="00E37BD9">
        <w:rPr>
          <w:rFonts w:ascii="Arial" w:hAnsi="Arial" w:cs="Arial"/>
          <w:sz w:val="20"/>
          <w:szCs w:val="20"/>
          <w:lang w:val="en-CA"/>
        </w:rPr>
        <w:t>of</w:t>
      </w:r>
      <w:proofErr w:type="gramEnd"/>
      <w:r w:rsidR="00221DDD" w:rsidRPr="00E37BD9">
        <w:rPr>
          <w:rFonts w:ascii="Arial" w:hAnsi="Arial" w:cs="Arial"/>
          <w:sz w:val="20"/>
          <w:szCs w:val="20"/>
          <w:lang w:val="en-CA"/>
        </w:rPr>
        <w:t xml:space="preserve"> our </w:t>
      </w:r>
      <w:r w:rsidR="00DF178F" w:rsidRPr="00E37BD9">
        <w:rPr>
          <w:rFonts w:ascii="Arial" w:hAnsi="Arial" w:cs="Arial"/>
          <w:sz w:val="20"/>
          <w:szCs w:val="20"/>
          <w:lang w:val="en-CA"/>
        </w:rPr>
        <w:t xml:space="preserve">other </w:t>
      </w:r>
      <w:r w:rsidR="009B49DB" w:rsidRPr="00E37BD9">
        <w:rPr>
          <w:rFonts w:ascii="Arial" w:hAnsi="Arial" w:cs="Arial"/>
          <w:sz w:val="20"/>
          <w:szCs w:val="20"/>
          <w:lang w:val="en-CA"/>
        </w:rPr>
        <w:t>applicable</w:t>
      </w:r>
      <w:r w:rsidR="004C3BF4" w:rsidRPr="00E37BD9">
        <w:rPr>
          <w:rFonts w:ascii="Arial" w:hAnsi="Arial" w:cs="Arial"/>
          <w:sz w:val="20"/>
          <w:szCs w:val="20"/>
          <w:lang w:val="en-CA"/>
        </w:rPr>
        <w:t xml:space="preserve"> </w:t>
      </w:r>
      <w:r w:rsidR="00DF178F" w:rsidRPr="00E37BD9">
        <w:rPr>
          <w:rFonts w:ascii="Arial" w:hAnsi="Arial" w:cs="Arial"/>
          <w:sz w:val="20"/>
          <w:szCs w:val="20"/>
          <w:lang w:val="en-CA"/>
        </w:rPr>
        <w:t>requirements.</w:t>
      </w:r>
    </w:p>
    <w:p w14:paraId="21DFEB58" w14:textId="758495E3" w:rsidR="00221DDD" w:rsidRPr="00E37BD9" w:rsidRDefault="00A96FB6"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You agree </w:t>
      </w:r>
      <w:r w:rsidR="003608DF" w:rsidRPr="00E37BD9">
        <w:rPr>
          <w:rFonts w:ascii="Arial" w:hAnsi="Arial" w:cs="Arial"/>
          <w:sz w:val="20"/>
          <w:szCs w:val="20"/>
          <w:lang w:val="en-CA"/>
        </w:rPr>
        <w:t xml:space="preserve">to provide </w:t>
      </w:r>
      <w:r w:rsidR="008A4D02">
        <w:rPr>
          <w:rFonts w:ascii="Arial" w:hAnsi="Arial" w:cs="Arial"/>
          <w:sz w:val="20"/>
          <w:szCs w:val="20"/>
          <w:lang w:val="en-CA"/>
        </w:rPr>
        <w:t xml:space="preserve">to us all information and </w:t>
      </w:r>
      <w:r w:rsidR="003608DF" w:rsidRPr="00E37BD9">
        <w:rPr>
          <w:rFonts w:ascii="Arial" w:hAnsi="Arial" w:cs="Arial"/>
          <w:sz w:val="20"/>
          <w:szCs w:val="20"/>
          <w:lang w:val="en-CA"/>
        </w:rPr>
        <w:t xml:space="preserve">documentation </w:t>
      </w:r>
      <w:r w:rsidR="008A4D02">
        <w:rPr>
          <w:rFonts w:ascii="Arial" w:hAnsi="Arial" w:cs="Arial"/>
          <w:sz w:val="20"/>
          <w:szCs w:val="20"/>
          <w:lang w:val="en-CA"/>
        </w:rPr>
        <w:t xml:space="preserve">that we deem </w:t>
      </w:r>
      <w:r w:rsidR="003608DF" w:rsidRPr="00E37BD9">
        <w:rPr>
          <w:rFonts w:ascii="Arial" w:hAnsi="Arial" w:cs="Arial"/>
          <w:sz w:val="20"/>
          <w:szCs w:val="20"/>
          <w:lang w:val="en-CA"/>
        </w:rPr>
        <w:t xml:space="preserve">necessary for us to verify your identity </w:t>
      </w:r>
      <w:bookmarkStart w:id="43" w:name="_Hlk8657015"/>
      <w:r w:rsidR="003608DF" w:rsidRPr="00E37BD9">
        <w:rPr>
          <w:rFonts w:ascii="Arial" w:hAnsi="Arial" w:cs="Arial"/>
          <w:sz w:val="20"/>
          <w:szCs w:val="20"/>
          <w:lang w:val="en-CA"/>
        </w:rPr>
        <w:t>and complete our verification process</w:t>
      </w:r>
      <w:r w:rsidR="00AF16D6" w:rsidRPr="00E37BD9">
        <w:rPr>
          <w:rFonts w:ascii="Arial" w:hAnsi="Arial" w:cs="Arial"/>
          <w:sz w:val="20"/>
          <w:szCs w:val="20"/>
          <w:lang w:val="en-CA"/>
        </w:rPr>
        <w:t xml:space="preserve"> </w:t>
      </w:r>
      <w:bookmarkEnd w:id="43"/>
      <w:r w:rsidR="00AF16D6" w:rsidRPr="00E37BD9">
        <w:rPr>
          <w:rFonts w:ascii="Arial" w:hAnsi="Arial" w:cs="Arial"/>
          <w:sz w:val="20"/>
          <w:szCs w:val="20"/>
          <w:lang w:val="en-CA"/>
        </w:rPr>
        <w:t xml:space="preserve">at the time </w:t>
      </w:r>
      <w:r w:rsidR="009B49DB" w:rsidRPr="00E37BD9">
        <w:rPr>
          <w:rFonts w:ascii="Arial" w:hAnsi="Arial" w:cs="Arial"/>
          <w:sz w:val="20"/>
          <w:szCs w:val="20"/>
          <w:lang w:val="en-CA"/>
        </w:rPr>
        <w:t xml:space="preserve">your GIC is purchased </w:t>
      </w:r>
      <w:r w:rsidR="00AF16D6" w:rsidRPr="00E37BD9">
        <w:rPr>
          <w:rFonts w:ascii="Arial" w:hAnsi="Arial" w:cs="Arial"/>
          <w:sz w:val="20"/>
          <w:szCs w:val="20"/>
          <w:lang w:val="en-CA"/>
        </w:rPr>
        <w:t xml:space="preserve">and from time to time </w:t>
      </w:r>
      <w:r w:rsidR="004905BD" w:rsidRPr="00E37BD9">
        <w:rPr>
          <w:rFonts w:ascii="Arial" w:hAnsi="Arial" w:cs="Arial"/>
          <w:sz w:val="20"/>
          <w:szCs w:val="20"/>
          <w:lang w:val="en-CA"/>
        </w:rPr>
        <w:t>during the Term</w:t>
      </w:r>
      <w:r w:rsidR="004549B2" w:rsidRPr="00E37BD9">
        <w:rPr>
          <w:rFonts w:ascii="Arial" w:hAnsi="Arial" w:cs="Arial"/>
          <w:sz w:val="20"/>
          <w:szCs w:val="20"/>
          <w:lang w:val="en-CA"/>
        </w:rPr>
        <w:t xml:space="preserve"> </w:t>
      </w:r>
      <w:r w:rsidR="00AF16D6" w:rsidRPr="00E37BD9">
        <w:rPr>
          <w:rFonts w:ascii="Arial" w:hAnsi="Arial" w:cs="Arial"/>
          <w:sz w:val="20"/>
          <w:szCs w:val="20"/>
          <w:lang w:val="en-CA"/>
        </w:rPr>
        <w:t>as</w:t>
      </w:r>
      <w:r w:rsidR="00CA6681" w:rsidRPr="00E37BD9">
        <w:rPr>
          <w:rFonts w:ascii="Arial" w:hAnsi="Arial" w:cs="Arial"/>
          <w:sz w:val="20"/>
          <w:szCs w:val="20"/>
          <w:lang w:val="en-CA"/>
        </w:rPr>
        <w:t xml:space="preserve"> </w:t>
      </w:r>
      <w:r w:rsidR="0051175F" w:rsidRPr="00E37BD9">
        <w:rPr>
          <w:rFonts w:ascii="Arial" w:hAnsi="Arial" w:cs="Arial"/>
          <w:sz w:val="20"/>
          <w:szCs w:val="20"/>
          <w:lang w:val="en-CA"/>
        </w:rPr>
        <w:t xml:space="preserve">we </w:t>
      </w:r>
      <w:r w:rsidR="00AF16D6" w:rsidRPr="00E37BD9">
        <w:rPr>
          <w:rFonts w:ascii="Arial" w:hAnsi="Arial" w:cs="Arial"/>
          <w:sz w:val="20"/>
          <w:szCs w:val="20"/>
          <w:lang w:val="en-CA"/>
        </w:rPr>
        <w:t>may request</w:t>
      </w:r>
      <w:r w:rsidR="003608DF" w:rsidRPr="00E37BD9">
        <w:rPr>
          <w:rFonts w:ascii="Arial" w:hAnsi="Arial" w:cs="Arial"/>
          <w:sz w:val="20"/>
          <w:szCs w:val="20"/>
          <w:lang w:val="en-CA"/>
        </w:rPr>
        <w:t>.</w:t>
      </w:r>
      <w:r w:rsidR="00CA6681" w:rsidRPr="00E37BD9">
        <w:rPr>
          <w:rFonts w:ascii="Arial" w:hAnsi="Arial" w:cs="Arial"/>
          <w:sz w:val="20"/>
          <w:szCs w:val="20"/>
          <w:lang w:val="en-CA"/>
        </w:rPr>
        <w:t xml:space="preserve"> </w:t>
      </w:r>
      <w:r w:rsidR="003608DF" w:rsidRPr="00E37BD9">
        <w:rPr>
          <w:rFonts w:ascii="Arial" w:hAnsi="Arial" w:cs="Arial"/>
          <w:sz w:val="20"/>
          <w:szCs w:val="20"/>
          <w:lang w:val="en-CA"/>
        </w:rPr>
        <w:t xml:space="preserve">You consent to our use of </w:t>
      </w:r>
      <w:r w:rsidR="004C3BF4" w:rsidRPr="00E37BD9">
        <w:rPr>
          <w:rFonts w:ascii="Arial" w:hAnsi="Arial" w:cs="Arial"/>
          <w:sz w:val="20"/>
          <w:szCs w:val="20"/>
          <w:lang w:val="en-CA"/>
        </w:rPr>
        <w:t xml:space="preserve">and </w:t>
      </w:r>
      <w:r w:rsidR="003608DF" w:rsidRPr="00E37BD9">
        <w:rPr>
          <w:rFonts w:ascii="Arial" w:hAnsi="Arial" w:cs="Arial"/>
          <w:sz w:val="20"/>
          <w:szCs w:val="20"/>
          <w:lang w:val="en-CA"/>
        </w:rPr>
        <w:t xml:space="preserve">our </w:t>
      </w:r>
      <w:r w:rsidRPr="00E37BD9">
        <w:rPr>
          <w:rFonts w:ascii="Arial" w:hAnsi="Arial" w:cs="Arial"/>
          <w:sz w:val="20"/>
          <w:szCs w:val="20"/>
          <w:lang w:val="en-CA"/>
        </w:rPr>
        <w:t xml:space="preserve">obtaining reports from credit bureaus, credit reporting agencies, </w:t>
      </w:r>
      <w:r w:rsidR="003A79B6" w:rsidRPr="00E37BD9">
        <w:rPr>
          <w:rFonts w:ascii="Arial" w:hAnsi="Arial" w:cs="Arial"/>
          <w:sz w:val="20"/>
          <w:szCs w:val="20"/>
          <w:lang w:val="en-CA"/>
        </w:rPr>
        <w:t>and</w:t>
      </w:r>
      <w:r w:rsidRPr="00E37BD9">
        <w:rPr>
          <w:rFonts w:ascii="Arial" w:hAnsi="Arial" w:cs="Arial"/>
          <w:sz w:val="20"/>
          <w:szCs w:val="20"/>
          <w:lang w:val="en-CA"/>
        </w:rPr>
        <w:t xml:space="preserve"> </w:t>
      </w:r>
      <w:r w:rsidR="002A78B0" w:rsidRPr="00E37BD9">
        <w:rPr>
          <w:rFonts w:ascii="Arial" w:hAnsi="Arial" w:cs="Arial"/>
          <w:sz w:val="20"/>
          <w:szCs w:val="20"/>
          <w:lang w:val="en-CA"/>
        </w:rPr>
        <w:t xml:space="preserve">other </w:t>
      </w:r>
      <w:r w:rsidRPr="00E37BD9">
        <w:rPr>
          <w:rFonts w:ascii="Arial" w:hAnsi="Arial" w:cs="Arial"/>
          <w:sz w:val="20"/>
          <w:szCs w:val="20"/>
          <w:lang w:val="en-CA"/>
        </w:rPr>
        <w:t>similar third parties</w:t>
      </w:r>
      <w:r w:rsidR="003608DF" w:rsidRPr="00E37BD9">
        <w:rPr>
          <w:rFonts w:ascii="Arial" w:hAnsi="Arial" w:cs="Arial"/>
          <w:sz w:val="20"/>
          <w:szCs w:val="20"/>
          <w:lang w:val="en-CA"/>
        </w:rPr>
        <w:t xml:space="preserve"> to verify your identity</w:t>
      </w:r>
      <w:r w:rsidRPr="00E37BD9">
        <w:rPr>
          <w:rFonts w:ascii="Arial" w:hAnsi="Arial" w:cs="Arial"/>
          <w:sz w:val="20"/>
          <w:szCs w:val="20"/>
          <w:lang w:val="en-CA"/>
        </w:rPr>
        <w:t>.</w:t>
      </w:r>
      <w:r w:rsidR="00CA6681" w:rsidRPr="00E37BD9">
        <w:rPr>
          <w:rFonts w:ascii="Arial" w:hAnsi="Arial" w:cs="Arial"/>
          <w:sz w:val="20"/>
          <w:szCs w:val="20"/>
          <w:lang w:val="en-CA"/>
        </w:rPr>
        <w:t xml:space="preserve"> </w:t>
      </w:r>
      <w:r w:rsidR="00F82F9B" w:rsidRPr="00E37BD9">
        <w:rPr>
          <w:rFonts w:ascii="Arial" w:hAnsi="Arial" w:cs="Arial"/>
          <w:sz w:val="20"/>
          <w:szCs w:val="20"/>
          <w:lang w:val="en-CA"/>
        </w:rPr>
        <w:t xml:space="preserve">The purchase of your </w:t>
      </w:r>
      <w:r w:rsidR="004C3BF4" w:rsidRPr="00E37BD9">
        <w:rPr>
          <w:rFonts w:ascii="Arial" w:hAnsi="Arial" w:cs="Arial"/>
          <w:sz w:val="20"/>
          <w:szCs w:val="20"/>
          <w:lang w:val="en-CA"/>
        </w:rPr>
        <w:t xml:space="preserve">GIC </w:t>
      </w:r>
      <w:r w:rsidR="00F82F9B" w:rsidRPr="00E37BD9">
        <w:rPr>
          <w:rFonts w:ascii="Arial" w:hAnsi="Arial" w:cs="Arial"/>
          <w:sz w:val="20"/>
          <w:szCs w:val="20"/>
          <w:lang w:val="en-CA"/>
        </w:rPr>
        <w:t xml:space="preserve">cannot be finalized </w:t>
      </w:r>
      <w:r w:rsidR="003608DF" w:rsidRPr="00E37BD9">
        <w:rPr>
          <w:rFonts w:ascii="Arial" w:hAnsi="Arial" w:cs="Arial"/>
          <w:sz w:val="20"/>
          <w:szCs w:val="20"/>
          <w:lang w:val="en-CA"/>
        </w:rPr>
        <w:t xml:space="preserve">until </w:t>
      </w:r>
      <w:r w:rsidR="008A4D02">
        <w:rPr>
          <w:rFonts w:ascii="Arial" w:hAnsi="Arial" w:cs="Arial"/>
          <w:sz w:val="20"/>
          <w:szCs w:val="20"/>
          <w:lang w:val="en-CA"/>
        </w:rPr>
        <w:t xml:space="preserve">all required information has been provided and </w:t>
      </w:r>
      <w:r w:rsidR="003608DF" w:rsidRPr="00E37BD9">
        <w:rPr>
          <w:rFonts w:ascii="Arial" w:hAnsi="Arial" w:cs="Arial"/>
          <w:sz w:val="20"/>
          <w:szCs w:val="20"/>
          <w:lang w:val="en-CA"/>
        </w:rPr>
        <w:t>your identity has been verified to our satisfaction.</w:t>
      </w:r>
    </w:p>
    <w:p w14:paraId="389655B0" w14:textId="18C8D14C" w:rsidR="00247B0D" w:rsidRPr="00171398" w:rsidRDefault="00D7063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In accordance with applicable law</w:t>
      </w:r>
      <w:r w:rsidR="00B425F1" w:rsidRPr="00E37BD9">
        <w:rPr>
          <w:rFonts w:ascii="Arial" w:hAnsi="Arial" w:cs="Arial"/>
          <w:sz w:val="20"/>
          <w:szCs w:val="20"/>
          <w:lang w:val="en-CA"/>
        </w:rPr>
        <w:t>,</w:t>
      </w:r>
      <w:r w:rsidRPr="00E37BD9">
        <w:rPr>
          <w:rFonts w:ascii="Arial" w:hAnsi="Arial" w:cs="Arial"/>
          <w:sz w:val="20"/>
          <w:szCs w:val="20"/>
          <w:lang w:val="en-CA"/>
        </w:rPr>
        <w:t xml:space="preserve"> </w:t>
      </w:r>
      <w:r w:rsidR="00A15F1D">
        <w:rPr>
          <w:rFonts w:ascii="Arial" w:hAnsi="Arial" w:cs="Arial"/>
          <w:sz w:val="20"/>
          <w:szCs w:val="20"/>
          <w:lang w:val="en-CA"/>
        </w:rPr>
        <w:t>GICs</w:t>
      </w:r>
      <w:r w:rsidR="00247B0D" w:rsidRPr="00E37BD9">
        <w:rPr>
          <w:rFonts w:ascii="Arial" w:hAnsi="Arial" w:cs="Arial"/>
          <w:sz w:val="20"/>
          <w:szCs w:val="20"/>
          <w:lang w:val="en-CA"/>
        </w:rPr>
        <w:t xml:space="preserve"> may be subject to </w:t>
      </w:r>
      <w:r w:rsidR="00B425F1" w:rsidRPr="00E37BD9">
        <w:rPr>
          <w:rFonts w:ascii="Arial" w:hAnsi="Arial" w:cs="Arial"/>
          <w:sz w:val="20"/>
          <w:szCs w:val="20"/>
          <w:lang w:val="en-CA"/>
        </w:rPr>
        <w:t xml:space="preserve">additional </w:t>
      </w:r>
      <w:r w:rsidR="00247B0D" w:rsidRPr="00171398">
        <w:rPr>
          <w:rFonts w:ascii="Arial" w:hAnsi="Arial" w:cs="Arial"/>
          <w:sz w:val="20"/>
          <w:szCs w:val="20"/>
          <w:lang w:val="en-CA"/>
        </w:rPr>
        <w:t xml:space="preserve">restrictions within </w:t>
      </w:r>
      <w:r w:rsidRPr="00171398">
        <w:rPr>
          <w:rFonts w:ascii="Arial" w:hAnsi="Arial" w:cs="Arial"/>
          <w:sz w:val="20"/>
          <w:szCs w:val="20"/>
          <w:lang w:val="en-CA"/>
        </w:rPr>
        <w:t xml:space="preserve">the </w:t>
      </w:r>
      <w:r w:rsidR="00247B0D" w:rsidRPr="00171398">
        <w:rPr>
          <w:rFonts w:ascii="Arial" w:hAnsi="Arial" w:cs="Arial"/>
          <w:sz w:val="20"/>
          <w:szCs w:val="20"/>
          <w:lang w:val="en-CA"/>
        </w:rPr>
        <w:t>province or territory</w:t>
      </w:r>
      <w:r w:rsidRPr="00171398">
        <w:rPr>
          <w:rFonts w:ascii="Arial" w:hAnsi="Arial" w:cs="Arial"/>
          <w:sz w:val="20"/>
          <w:szCs w:val="20"/>
          <w:lang w:val="en-CA"/>
        </w:rPr>
        <w:t xml:space="preserve"> in which </w:t>
      </w:r>
      <w:r w:rsidR="004549B2" w:rsidRPr="00171398">
        <w:rPr>
          <w:rFonts w:ascii="Arial" w:hAnsi="Arial" w:cs="Arial"/>
          <w:sz w:val="20"/>
          <w:szCs w:val="20"/>
          <w:lang w:val="en-CA"/>
        </w:rPr>
        <w:t xml:space="preserve">you </w:t>
      </w:r>
      <w:r w:rsidRPr="00171398">
        <w:rPr>
          <w:rFonts w:ascii="Arial" w:hAnsi="Arial" w:cs="Arial"/>
          <w:sz w:val="20"/>
          <w:szCs w:val="20"/>
          <w:lang w:val="en-CA"/>
        </w:rPr>
        <w:t>reside</w:t>
      </w:r>
      <w:r w:rsidR="00B425F1" w:rsidRPr="00171398">
        <w:rPr>
          <w:rFonts w:ascii="Arial" w:hAnsi="Arial" w:cs="Arial"/>
          <w:sz w:val="20"/>
          <w:szCs w:val="20"/>
          <w:lang w:val="en-CA"/>
        </w:rPr>
        <w:t xml:space="preserve"> or </w:t>
      </w:r>
      <w:r w:rsidR="004549B2" w:rsidRPr="00171398">
        <w:rPr>
          <w:rFonts w:ascii="Arial" w:hAnsi="Arial" w:cs="Arial"/>
          <w:sz w:val="20"/>
          <w:szCs w:val="20"/>
          <w:lang w:val="en-CA"/>
        </w:rPr>
        <w:t>are</w:t>
      </w:r>
      <w:r w:rsidR="00B425F1" w:rsidRPr="00171398">
        <w:rPr>
          <w:rFonts w:ascii="Arial" w:hAnsi="Arial" w:cs="Arial"/>
          <w:sz w:val="20"/>
          <w:szCs w:val="20"/>
          <w:lang w:val="en-CA"/>
        </w:rPr>
        <w:t xml:space="preserve"> domiciled</w:t>
      </w:r>
      <w:r w:rsidR="00247B0D" w:rsidRPr="00171398">
        <w:rPr>
          <w:rFonts w:ascii="Arial" w:hAnsi="Arial" w:cs="Arial"/>
          <w:sz w:val="20"/>
          <w:szCs w:val="20"/>
          <w:lang w:val="en-CA"/>
        </w:rPr>
        <w:t xml:space="preserve">. </w:t>
      </w:r>
    </w:p>
    <w:p w14:paraId="21BED671" w14:textId="4AC96D13" w:rsidR="00A96FB6" w:rsidRPr="00E37BD9" w:rsidRDefault="00221DD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If </w:t>
      </w:r>
      <w:r w:rsidR="00CA359F" w:rsidRPr="00E37BD9">
        <w:rPr>
          <w:rFonts w:ascii="Arial" w:hAnsi="Arial" w:cs="Arial"/>
          <w:sz w:val="20"/>
          <w:szCs w:val="20"/>
          <w:lang w:val="en-CA"/>
        </w:rPr>
        <w:t xml:space="preserve">you fail to satisfy any of </w:t>
      </w:r>
      <w:r w:rsidRPr="00E37BD9">
        <w:rPr>
          <w:rFonts w:ascii="Arial" w:hAnsi="Arial" w:cs="Arial"/>
          <w:sz w:val="20"/>
          <w:szCs w:val="20"/>
          <w:lang w:val="en-CA"/>
        </w:rPr>
        <w:t xml:space="preserve">the above </w:t>
      </w:r>
      <w:r w:rsidR="00CA359F" w:rsidRPr="00E37BD9">
        <w:rPr>
          <w:rFonts w:ascii="Arial" w:hAnsi="Arial" w:cs="Arial"/>
          <w:sz w:val="20"/>
          <w:szCs w:val="20"/>
          <w:lang w:val="en-CA"/>
        </w:rPr>
        <w:t xml:space="preserve">requirements or </w:t>
      </w:r>
      <w:r w:rsidRPr="00E37BD9">
        <w:rPr>
          <w:rFonts w:ascii="Arial" w:hAnsi="Arial" w:cs="Arial"/>
          <w:sz w:val="20"/>
          <w:szCs w:val="20"/>
          <w:lang w:val="en-CA"/>
        </w:rPr>
        <w:t>any of our other requirements</w:t>
      </w:r>
      <w:r w:rsidR="00CA359F" w:rsidRPr="00E37BD9">
        <w:rPr>
          <w:rFonts w:ascii="Arial" w:hAnsi="Arial" w:cs="Arial"/>
          <w:sz w:val="20"/>
          <w:szCs w:val="20"/>
          <w:lang w:val="en-CA"/>
        </w:rPr>
        <w:t xml:space="preserve">, we </w:t>
      </w:r>
      <w:r w:rsidRPr="00E37BD9">
        <w:rPr>
          <w:rFonts w:ascii="Arial" w:hAnsi="Arial" w:cs="Arial"/>
          <w:sz w:val="20"/>
          <w:szCs w:val="20"/>
          <w:lang w:val="en-CA"/>
        </w:rPr>
        <w:t xml:space="preserve">may, at our sole discretion, refuse to open </w:t>
      </w:r>
      <w:r w:rsidR="00A15F1D">
        <w:rPr>
          <w:rFonts w:ascii="Arial" w:hAnsi="Arial" w:cs="Arial"/>
          <w:sz w:val="20"/>
          <w:szCs w:val="20"/>
          <w:lang w:val="en-CA"/>
        </w:rPr>
        <w:t xml:space="preserve">a </w:t>
      </w:r>
      <w:r w:rsidR="00A06A6F" w:rsidRPr="00E37BD9">
        <w:rPr>
          <w:rFonts w:ascii="Arial" w:hAnsi="Arial" w:cs="Arial"/>
          <w:sz w:val="20"/>
          <w:szCs w:val="20"/>
          <w:lang w:val="en-CA"/>
        </w:rPr>
        <w:t xml:space="preserve">GIC </w:t>
      </w:r>
      <w:r w:rsidRPr="00E37BD9">
        <w:rPr>
          <w:rFonts w:ascii="Arial" w:hAnsi="Arial" w:cs="Arial"/>
          <w:sz w:val="20"/>
          <w:szCs w:val="20"/>
          <w:lang w:val="en-CA"/>
        </w:rPr>
        <w:t xml:space="preserve">for you </w:t>
      </w:r>
      <w:r w:rsidR="0033609C">
        <w:rPr>
          <w:rFonts w:ascii="Arial" w:hAnsi="Arial" w:cs="Arial"/>
          <w:sz w:val="20"/>
          <w:szCs w:val="20"/>
          <w:lang w:val="en-CA"/>
        </w:rPr>
        <w:t>and/</w:t>
      </w:r>
      <w:r w:rsidRPr="00E37BD9">
        <w:rPr>
          <w:rFonts w:ascii="Arial" w:hAnsi="Arial" w:cs="Arial"/>
          <w:sz w:val="20"/>
          <w:szCs w:val="20"/>
          <w:lang w:val="en-CA"/>
        </w:rPr>
        <w:t xml:space="preserve">or </w:t>
      </w:r>
      <w:r w:rsidR="00291D62" w:rsidRPr="00E37BD9">
        <w:rPr>
          <w:rFonts w:ascii="Arial" w:hAnsi="Arial" w:cs="Arial"/>
          <w:sz w:val="20"/>
          <w:szCs w:val="20"/>
          <w:lang w:val="en-CA"/>
        </w:rPr>
        <w:t>terminate</w:t>
      </w:r>
      <w:r w:rsidRPr="00E37BD9">
        <w:rPr>
          <w:rFonts w:ascii="Arial" w:hAnsi="Arial" w:cs="Arial"/>
          <w:sz w:val="20"/>
          <w:szCs w:val="20"/>
          <w:lang w:val="en-CA"/>
        </w:rPr>
        <w:t xml:space="preserve"> your </w:t>
      </w:r>
      <w:r w:rsidR="00A06A6F" w:rsidRPr="00E37BD9">
        <w:rPr>
          <w:rFonts w:ascii="Arial" w:hAnsi="Arial" w:cs="Arial"/>
          <w:sz w:val="20"/>
          <w:szCs w:val="20"/>
          <w:lang w:val="en-CA"/>
        </w:rPr>
        <w:t xml:space="preserve">GIC </w:t>
      </w:r>
      <w:r w:rsidRPr="00E37BD9">
        <w:rPr>
          <w:rFonts w:ascii="Arial" w:hAnsi="Arial" w:cs="Arial"/>
          <w:sz w:val="20"/>
          <w:szCs w:val="20"/>
          <w:lang w:val="en-CA"/>
        </w:rPr>
        <w:t>at any time</w:t>
      </w:r>
      <w:r w:rsidR="00CA359F" w:rsidRPr="00E37BD9">
        <w:rPr>
          <w:rFonts w:ascii="Arial" w:hAnsi="Arial" w:cs="Arial"/>
          <w:sz w:val="20"/>
          <w:szCs w:val="20"/>
          <w:lang w:val="en-CA"/>
        </w:rPr>
        <w:t>.</w:t>
      </w:r>
    </w:p>
    <w:p w14:paraId="321C3657" w14:textId="218B8798" w:rsidR="003608DF" w:rsidRPr="00D5247A" w:rsidRDefault="00B018EF"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44" w:name="_Ref537284"/>
      <w:bookmarkStart w:id="45" w:name="_Hlk534266628"/>
      <w:r w:rsidRPr="00D5247A">
        <w:rPr>
          <w:rFonts w:ascii="Arial" w:hAnsi="Arial" w:cs="Arial"/>
          <w:b/>
          <w:sz w:val="20"/>
          <w:szCs w:val="20"/>
          <w:lang w:val="en-CA"/>
        </w:rPr>
        <w:t>Your GIC</w:t>
      </w:r>
      <w:bookmarkEnd w:id="44"/>
    </w:p>
    <w:p w14:paraId="1D19983B" w14:textId="74F924CA" w:rsidR="00247B0D" w:rsidRPr="00E37BD9" w:rsidRDefault="00247B0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Between the Date </w:t>
      </w:r>
      <w:r w:rsidR="00B057E3" w:rsidRPr="00E37BD9">
        <w:rPr>
          <w:rFonts w:ascii="Arial" w:hAnsi="Arial" w:cs="Arial"/>
          <w:sz w:val="20"/>
          <w:szCs w:val="20"/>
          <w:lang w:val="en-CA"/>
        </w:rPr>
        <w:t xml:space="preserve">of Issue </w:t>
      </w:r>
      <w:r w:rsidRPr="00E37BD9">
        <w:rPr>
          <w:rFonts w:ascii="Arial" w:hAnsi="Arial" w:cs="Arial"/>
          <w:sz w:val="20"/>
          <w:szCs w:val="20"/>
          <w:lang w:val="en-CA"/>
        </w:rPr>
        <w:t xml:space="preserve">and the </w:t>
      </w:r>
      <w:r w:rsidR="00D74E02" w:rsidRPr="00E37BD9">
        <w:rPr>
          <w:rFonts w:ascii="Arial" w:hAnsi="Arial" w:cs="Arial"/>
          <w:sz w:val="20"/>
          <w:szCs w:val="20"/>
          <w:lang w:val="en-CA"/>
        </w:rPr>
        <w:t xml:space="preserve">Redemption </w:t>
      </w:r>
      <w:r w:rsidRPr="00E37BD9">
        <w:rPr>
          <w:rFonts w:ascii="Arial" w:hAnsi="Arial" w:cs="Arial"/>
          <w:sz w:val="20"/>
          <w:szCs w:val="20"/>
          <w:lang w:val="en-CA"/>
        </w:rPr>
        <w:t xml:space="preserve">Date, your deposit funds will be invested </w:t>
      </w:r>
      <w:r w:rsidR="00721FA9">
        <w:rPr>
          <w:rFonts w:ascii="Arial" w:hAnsi="Arial" w:cs="Arial"/>
          <w:sz w:val="20"/>
          <w:szCs w:val="20"/>
          <w:lang w:val="en-CA"/>
        </w:rPr>
        <w:t xml:space="preserve">in a </w:t>
      </w:r>
      <w:r w:rsidR="00D93420" w:rsidRPr="00E37BD9">
        <w:rPr>
          <w:rFonts w:ascii="Arial" w:hAnsi="Arial" w:cs="Arial"/>
          <w:sz w:val="20"/>
          <w:szCs w:val="20"/>
          <w:lang w:val="en-CA"/>
        </w:rPr>
        <w:t>Bridgewater Bank</w:t>
      </w:r>
      <w:r w:rsidRPr="00E37BD9">
        <w:rPr>
          <w:rFonts w:ascii="Arial" w:hAnsi="Arial" w:cs="Arial"/>
          <w:sz w:val="20"/>
          <w:szCs w:val="20"/>
          <w:lang w:val="en-CA"/>
        </w:rPr>
        <w:t xml:space="preserve"> GIC.</w:t>
      </w:r>
    </w:p>
    <w:p w14:paraId="2CAE12B6" w14:textId="579D55DD" w:rsidR="00B018EF" w:rsidRPr="00E37BD9" w:rsidRDefault="00D9342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T</w:t>
      </w:r>
      <w:r w:rsidR="00741E4E" w:rsidRPr="00E37BD9">
        <w:rPr>
          <w:rFonts w:ascii="Arial" w:hAnsi="Arial" w:cs="Arial"/>
          <w:sz w:val="20"/>
          <w:szCs w:val="20"/>
          <w:lang w:val="en-CA"/>
        </w:rPr>
        <w:t>here are n</w:t>
      </w:r>
      <w:r w:rsidR="003608DF" w:rsidRPr="00E37BD9">
        <w:rPr>
          <w:rFonts w:ascii="Arial" w:hAnsi="Arial" w:cs="Arial"/>
          <w:sz w:val="20"/>
          <w:szCs w:val="20"/>
          <w:lang w:val="en-CA"/>
        </w:rPr>
        <w:t xml:space="preserve">o fees </w:t>
      </w:r>
      <w:r w:rsidR="00741E4E" w:rsidRPr="00E37BD9">
        <w:rPr>
          <w:rFonts w:ascii="Arial" w:hAnsi="Arial" w:cs="Arial"/>
          <w:sz w:val="20"/>
          <w:szCs w:val="20"/>
          <w:lang w:val="en-CA"/>
        </w:rPr>
        <w:t xml:space="preserve">payable by you to Bridgewater Bank in association with </w:t>
      </w:r>
      <w:r w:rsidR="00585D01" w:rsidRPr="00E37BD9">
        <w:rPr>
          <w:rFonts w:ascii="Arial" w:hAnsi="Arial" w:cs="Arial"/>
          <w:sz w:val="20"/>
          <w:szCs w:val="20"/>
          <w:lang w:val="en-CA"/>
        </w:rPr>
        <w:t>your</w:t>
      </w:r>
      <w:r w:rsidR="00741E4E" w:rsidRPr="00E37BD9">
        <w:rPr>
          <w:rFonts w:ascii="Arial" w:hAnsi="Arial" w:cs="Arial"/>
          <w:sz w:val="20"/>
          <w:szCs w:val="20"/>
          <w:lang w:val="en-CA"/>
        </w:rPr>
        <w:t xml:space="preserve"> GIC</w:t>
      </w:r>
      <w:r w:rsidR="003608DF" w:rsidRPr="00E37BD9">
        <w:rPr>
          <w:rFonts w:ascii="Arial" w:hAnsi="Arial" w:cs="Arial"/>
          <w:sz w:val="20"/>
          <w:szCs w:val="20"/>
          <w:lang w:val="en-CA"/>
        </w:rPr>
        <w:t>.</w:t>
      </w:r>
      <w:r w:rsidR="00B018EF" w:rsidRPr="00E37BD9">
        <w:rPr>
          <w:rFonts w:ascii="Arial" w:hAnsi="Arial" w:cs="Arial"/>
          <w:sz w:val="20"/>
          <w:szCs w:val="20"/>
          <w:lang w:val="en-CA"/>
        </w:rPr>
        <w:t xml:space="preserve"> </w:t>
      </w:r>
    </w:p>
    <w:p w14:paraId="2ED9A761" w14:textId="57E196D4" w:rsidR="00247B0D" w:rsidRPr="00E37BD9" w:rsidRDefault="003A5E45"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We will issue a</w:t>
      </w:r>
      <w:r w:rsidR="00247B0D" w:rsidRPr="00E37BD9">
        <w:rPr>
          <w:rFonts w:ascii="Arial" w:hAnsi="Arial" w:cs="Arial"/>
          <w:sz w:val="20"/>
          <w:szCs w:val="20"/>
          <w:lang w:val="en-CA"/>
        </w:rPr>
        <w:t xml:space="preserve"> </w:t>
      </w:r>
      <w:r w:rsidRPr="00E37BD9">
        <w:rPr>
          <w:rFonts w:ascii="Arial" w:hAnsi="Arial" w:cs="Arial"/>
          <w:sz w:val="20"/>
          <w:szCs w:val="20"/>
          <w:lang w:val="en-CA"/>
        </w:rPr>
        <w:t xml:space="preserve">GIC </w:t>
      </w:r>
      <w:r w:rsidR="00247B0D" w:rsidRPr="00E37BD9">
        <w:rPr>
          <w:rFonts w:ascii="Arial" w:hAnsi="Arial" w:cs="Arial"/>
          <w:sz w:val="20"/>
          <w:szCs w:val="20"/>
          <w:lang w:val="en-CA"/>
        </w:rPr>
        <w:t xml:space="preserve">certificate </w:t>
      </w:r>
      <w:r w:rsidRPr="00E37BD9">
        <w:rPr>
          <w:rFonts w:ascii="Arial" w:hAnsi="Arial" w:cs="Arial"/>
          <w:sz w:val="20"/>
          <w:szCs w:val="20"/>
          <w:lang w:val="en-CA"/>
        </w:rPr>
        <w:t xml:space="preserve">for </w:t>
      </w:r>
      <w:r w:rsidR="00247B0D" w:rsidRPr="00E37BD9">
        <w:rPr>
          <w:rFonts w:ascii="Arial" w:hAnsi="Arial" w:cs="Arial"/>
          <w:sz w:val="20"/>
          <w:szCs w:val="20"/>
          <w:lang w:val="en-CA"/>
        </w:rPr>
        <w:t xml:space="preserve">your </w:t>
      </w:r>
      <w:r w:rsidR="00D70638" w:rsidRPr="00E37BD9">
        <w:rPr>
          <w:rFonts w:ascii="Arial" w:hAnsi="Arial" w:cs="Arial"/>
          <w:sz w:val="20"/>
          <w:szCs w:val="20"/>
          <w:lang w:val="en-CA"/>
        </w:rPr>
        <w:t>GIC</w:t>
      </w:r>
      <w:r w:rsidR="00247B0D" w:rsidRPr="00E37BD9">
        <w:rPr>
          <w:rFonts w:ascii="Arial" w:hAnsi="Arial" w:cs="Arial"/>
          <w:sz w:val="20"/>
          <w:szCs w:val="20"/>
          <w:lang w:val="en-CA"/>
        </w:rPr>
        <w:t>.</w:t>
      </w:r>
    </w:p>
    <w:p w14:paraId="0E418F03" w14:textId="3501FD16" w:rsidR="005F78BA" w:rsidRPr="00876C3B" w:rsidRDefault="00247B0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color w:val="010202"/>
          <w:sz w:val="20"/>
          <w:szCs w:val="20"/>
          <w:lang w:val="en-CA"/>
        </w:rPr>
        <w:t xml:space="preserve">We </w:t>
      </w:r>
      <w:r w:rsidR="009E56D2" w:rsidRPr="00E37BD9">
        <w:rPr>
          <w:rFonts w:ascii="Arial" w:hAnsi="Arial" w:cs="Arial"/>
          <w:color w:val="010202"/>
          <w:sz w:val="20"/>
          <w:szCs w:val="20"/>
          <w:lang w:val="en-CA"/>
        </w:rPr>
        <w:t xml:space="preserve">do not </w:t>
      </w:r>
      <w:r w:rsidRPr="00E37BD9">
        <w:rPr>
          <w:rFonts w:ascii="Arial" w:hAnsi="Arial" w:cs="Arial"/>
          <w:color w:val="010202"/>
          <w:sz w:val="20"/>
          <w:szCs w:val="20"/>
          <w:lang w:val="en-CA"/>
        </w:rPr>
        <w:t xml:space="preserve">issue </w:t>
      </w:r>
      <w:r w:rsidR="009E56D2" w:rsidRPr="00E37BD9">
        <w:rPr>
          <w:rFonts w:ascii="Arial" w:hAnsi="Arial" w:cs="Arial"/>
          <w:color w:val="010202"/>
          <w:sz w:val="20"/>
          <w:szCs w:val="20"/>
          <w:lang w:val="en-CA"/>
        </w:rPr>
        <w:t xml:space="preserve">GIC </w:t>
      </w:r>
      <w:r w:rsidRPr="00E37BD9">
        <w:rPr>
          <w:rFonts w:ascii="Arial" w:hAnsi="Arial" w:cs="Arial"/>
          <w:color w:val="010202"/>
          <w:sz w:val="20"/>
          <w:szCs w:val="20"/>
          <w:lang w:val="en-CA"/>
        </w:rPr>
        <w:t>statements</w:t>
      </w:r>
      <w:r w:rsidR="003E219F" w:rsidRPr="00E37BD9">
        <w:rPr>
          <w:rFonts w:ascii="Arial" w:hAnsi="Arial" w:cs="Arial"/>
          <w:color w:val="010202"/>
          <w:sz w:val="20"/>
          <w:szCs w:val="20"/>
          <w:lang w:val="en-CA"/>
        </w:rPr>
        <w:t>,</w:t>
      </w:r>
      <w:r w:rsidR="009E56D2" w:rsidRPr="00E37BD9">
        <w:rPr>
          <w:rFonts w:ascii="Arial" w:hAnsi="Arial" w:cs="Arial"/>
          <w:color w:val="010202"/>
          <w:sz w:val="20"/>
          <w:szCs w:val="20"/>
          <w:lang w:val="en-CA"/>
        </w:rPr>
        <w:t xml:space="preserve"> however the current value (meaning the </w:t>
      </w:r>
      <w:r w:rsidR="00F25DC8" w:rsidRPr="00876C3B">
        <w:rPr>
          <w:rFonts w:ascii="Arial" w:hAnsi="Arial" w:cs="Arial"/>
          <w:color w:val="010202"/>
          <w:sz w:val="20"/>
          <w:szCs w:val="20"/>
          <w:lang w:val="en-CA"/>
        </w:rPr>
        <w:t xml:space="preserve">principal </w:t>
      </w:r>
      <w:r w:rsidR="009E56D2" w:rsidRPr="00876C3B">
        <w:rPr>
          <w:rFonts w:ascii="Arial" w:hAnsi="Arial" w:cs="Arial"/>
          <w:color w:val="010202"/>
          <w:sz w:val="20"/>
          <w:szCs w:val="20"/>
          <w:lang w:val="en-CA"/>
        </w:rPr>
        <w:t>amount and accrued</w:t>
      </w:r>
      <w:r w:rsidR="00876C3B">
        <w:rPr>
          <w:rFonts w:ascii="Arial" w:hAnsi="Arial" w:cs="Arial"/>
          <w:color w:val="010202"/>
          <w:sz w:val="20"/>
          <w:szCs w:val="20"/>
          <w:lang w:val="en-CA"/>
        </w:rPr>
        <w:t xml:space="preserve"> but unpaid </w:t>
      </w:r>
      <w:r w:rsidR="009E56D2" w:rsidRPr="00876C3B">
        <w:rPr>
          <w:rFonts w:ascii="Arial" w:hAnsi="Arial" w:cs="Arial"/>
          <w:color w:val="010202"/>
          <w:sz w:val="20"/>
          <w:szCs w:val="20"/>
          <w:lang w:val="en-CA"/>
        </w:rPr>
        <w:t>interest) for your GIC is available upon request.</w:t>
      </w:r>
      <w:r w:rsidR="005F78BA" w:rsidRPr="00876C3B">
        <w:rPr>
          <w:rFonts w:ascii="Arial" w:hAnsi="Arial" w:cs="Arial"/>
          <w:sz w:val="20"/>
          <w:szCs w:val="20"/>
          <w:lang w:val="en-CA"/>
        </w:rPr>
        <w:t xml:space="preserve"> </w:t>
      </w:r>
    </w:p>
    <w:p w14:paraId="683C2D7E" w14:textId="0424AE5B" w:rsidR="005F78BA" w:rsidRPr="00E37BD9" w:rsidRDefault="005F78BA"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lastRenderedPageBreak/>
        <w:t>If we mistakenly credit an amount to your GIC, we have the right to correct that error at any time prior to the end of the Term.</w:t>
      </w:r>
    </w:p>
    <w:p w14:paraId="38F69ACF" w14:textId="4B7E36FE" w:rsidR="00151E9D" w:rsidRPr="00E37BD9" w:rsidRDefault="00B425F1"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Y</w:t>
      </w:r>
      <w:r w:rsidR="004C3BF4" w:rsidRPr="00E37BD9">
        <w:rPr>
          <w:rFonts w:ascii="Arial" w:hAnsi="Arial" w:cs="Arial"/>
          <w:sz w:val="20"/>
          <w:szCs w:val="20"/>
          <w:lang w:val="en-CA"/>
        </w:rPr>
        <w:t xml:space="preserve">our GIC </w:t>
      </w:r>
      <w:r w:rsidR="00151E9D" w:rsidRPr="00E37BD9">
        <w:rPr>
          <w:rFonts w:ascii="Arial" w:hAnsi="Arial" w:cs="Arial"/>
          <w:sz w:val="20"/>
          <w:szCs w:val="20"/>
          <w:lang w:val="en-CA"/>
        </w:rPr>
        <w:t xml:space="preserve">is </w:t>
      </w:r>
      <w:r w:rsidRPr="00E37BD9">
        <w:rPr>
          <w:rFonts w:ascii="Arial" w:hAnsi="Arial" w:cs="Arial"/>
          <w:sz w:val="20"/>
          <w:szCs w:val="20"/>
          <w:lang w:val="en-CA"/>
        </w:rPr>
        <w:t xml:space="preserve">not </w:t>
      </w:r>
      <w:r w:rsidR="00151E9D" w:rsidRPr="00E37BD9">
        <w:rPr>
          <w:rFonts w:ascii="Arial" w:hAnsi="Arial" w:cs="Arial"/>
          <w:sz w:val="20"/>
          <w:szCs w:val="20"/>
          <w:lang w:val="en-CA"/>
        </w:rPr>
        <w:t>assignable or transferable.</w:t>
      </w:r>
    </w:p>
    <w:p w14:paraId="4410874A" w14:textId="148F399D" w:rsidR="00DD48CC" w:rsidRPr="00E37BD9" w:rsidRDefault="00DD48CC"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Your GIC is not a registered or registerable product for income tax or other purposes.</w:t>
      </w:r>
    </w:p>
    <w:p w14:paraId="14D20EB3" w14:textId="51EC01C1" w:rsidR="00B018EF" w:rsidRPr="00E37BD9" w:rsidRDefault="00B018EF"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Subject to any exceptions set out in these Terms and Conditions, you</w:t>
      </w:r>
      <w:r w:rsidR="003A5E45" w:rsidRPr="00E37BD9">
        <w:rPr>
          <w:rFonts w:ascii="Arial" w:hAnsi="Arial" w:cs="Arial"/>
          <w:sz w:val="20"/>
          <w:szCs w:val="20"/>
          <w:lang w:val="en-CA"/>
        </w:rPr>
        <w:t xml:space="preserve"> may not redeem your</w:t>
      </w:r>
      <w:r w:rsidRPr="00E37BD9">
        <w:rPr>
          <w:rFonts w:ascii="Arial" w:hAnsi="Arial" w:cs="Arial"/>
          <w:sz w:val="20"/>
          <w:szCs w:val="20"/>
          <w:lang w:val="en-CA"/>
        </w:rPr>
        <w:t xml:space="preserve"> GIC prior to </w:t>
      </w:r>
      <w:r w:rsidR="00247B0D" w:rsidRPr="00E37BD9">
        <w:rPr>
          <w:rFonts w:ascii="Arial" w:hAnsi="Arial" w:cs="Arial"/>
          <w:sz w:val="20"/>
          <w:szCs w:val="20"/>
          <w:lang w:val="en-CA"/>
        </w:rPr>
        <w:t>its</w:t>
      </w:r>
      <w:r w:rsidRPr="00E37BD9">
        <w:rPr>
          <w:rFonts w:ascii="Arial" w:hAnsi="Arial" w:cs="Arial"/>
          <w:sz w:val="20"/>
          <w:szCs w:val="20"/>
          <w:lang w:val="en-CA"/>
        </w:rPr>
        <w:t xml:space="preserve"> Maturity Date.</w:t>
      </w:r>
      <w:r w:rsidR="00CA6681" w:rsidRPr="00E37BD9">
        <w:rPr>
          <w:rFonts w:ascii="Arial" w:hAnsi="Arial" w:cs="Arial"/>
          <w:sz w:val="20"/>
          <w:szCs w:val="20"/>
          <w:lang w:val="en-CA"/>
        </w:rPr>
        <w:t xml:space="preserve"> </w:t>
      </w:r>
    </w:p>
    <w:p w14:paraId="1BC054F6" w14:textId="15055EAF" w:rsidR="003608DF" w:rsidRPr="00E37BD9" w:rsidRDefault="00B018EF"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Your GIC is for personal use only.</w:t>
      </w:r>
      <w:r w:rsidR="00CA6681" w:rsidRPr="00E37BD9">
        <w:rPr>
          <w:rFonts w:ascii="Arial" w:hAnsi="Arial" w:cs="Arial"/>
          <w:sz w:val="20"/>
          <w:szCs w:val="20"/>
          <w:lang w:val="en-CA"/>
        </w:rPr>
        <w:t xml:space="preserve"> </w:t>
      </w:r>
      <w:r w:rsidRPr="00E37BD9">
        <w:rPr>
          <w:rFonts w:ascii="Arial" w:hAnsi="Arial" w:cs="Arial"/>
          <w:sz w:val="20"/>
          <w:szCs w:val="20"/>
          <w:lang w:val="en-CA"/>
        </w:rPr>
        <w:t xml:space="preserve">If we suspect </w:t>
      </w:r>
      <w:r w:rsidR="004C3BF4" w:rsidRPr="00E37BD9">
        <w:rPr>
          <w:rFonts w:ascii="Arial" w:hAnsi="Arial" w:cs="Arial"/>
          <w:sz w:val="20"/>
          <w:szCs w:val="20"/>
          <w:lang w:val="en-CA"/>
        </w:rPr>
        <w:t xml:space="preserve">that </w:t>
      </w:r>
      <w:r w:rsidRPr="00E37BD9">
        <w:rPr>
          <w:rFonts w:ascii="Arial" w:hAnsi="Arial" w:cs="Arial"/>
          <w:sz w:val="20"/>
          <w:szCs w:val="20"/>
          <w:lang w:val="en-CA"/>
        </w:rPr>
        <w:t xml:space="preserve">your GIC </w:t>
      </w:r>
      <w:r w:rsidR="004C3BF4" w:rsidRPr="00E37BD9">
        <w:rPr>
          <w:rFonts w:ascii="Arial" w:hAnsi="Arial" w:cs="Arial"/>
          <w:sz w:val="20"/>
          <w:szCs w:val="20"/>
          <w:lang w:val="en-CA"/>
        </w:rPr>
        <w:t xml:space="preserve">is </w:t>
      </w:r>
      <w:r w:rsidR="00D9075A" w:rsidRPr="00E37BD9">
        <w:rPr>
          <w:rFonts w:ascii="Arial" w:hAnsi="Arial" w:cs="Arial"/>
          <w:sz w:val="20"/>
          <w:szCs w:val="20"/>
          <w:lang w:val="en-CA"/>
        </w:rPr>
        <w:t xml:space="preserve">being used or is </w:t>
      </w:r>
      <w:r w:rsidR="00D70638" w:rsidRPr="00E37BD9">
        <w:rPr>
          <w:rFonts w:ascii="Arial" w:hAnsi="Arial" w:cs="Arial"/>
          <w:sz w:val="20"/>
          <w:szCs w:val="20"/>
          <w:lang w:val="en-CA"/>
        </w:rPr>
        <w:t xml:space="preserve">intended to be used </w:t>
      </w:r>
      <w:r w:rsidRPr="00E37BD9">
        <w:rPr>
          <w:rFonts w:ascii="Arial" w:hAnsi="Arial" w:cs="Arial"/>
          <w:sz w:val="20"/>
          <w:szCs w:val="20"/>
          <w:lang w:val="en-CA"/>
        </w:rPr>
        <w:t xml:space="preserve">for business or other non-personal purposes, we </w:t>
      </w:r>
      <w:r w:rsidR="00D9075A" w:rsidRPr="00E37BD9">
        <w:rPr>
          <w:rFonts w:ascii="Arial" w:hAnsi="Arial" w:cs="Arial"/>
          <w:sz w:val="20"/>
          <w:szCs w:val="20"/>
          <w:lang w:val="en-CA"/>
        </w:rPr>
        <w:t>may</w:t>
      </w:r>
      <w:r w:rsidR="003A5E45" w:rsidRPr="00E37BD9">
        <w:rPr>
          <w:rFonts w:ascii="Arial" w:hAnsi="Arial" w:cs="Arial"/>
          <w:sz w:val="20"/>
          <w:szCs w:val="20"/>
          <w:lang w:val="en-CA"/>
        </w:rPr>
        <w:t>, at our sole discretion,</w:t>
      </w:r>
      <w:r w:rsidRPr="00E37BD9">
        <w:rPr>
          <w:rFonts w:ascii="Arial" w:hAnsi="Arial" w:cs="Arial"/>
          <w:sz w:val="20"/>
          <w:szCs w:val="20"/>
          <w:lang w:val="en-CA"/>
        </w:rPr>
        <w:t xml:space="preserve"> </w:t>
      </w:r>
      <w:r w:rsidR="00D9075A" w:rsidRPr="00E37BD9">
        <w:rPr>
          <w:rFonts w:ascii="Arial" w:hAnsi="Arial" w:cs="Arial"/>
          <w:sz w:val="20"/>
          <w:szCs w:val="20"/>
          <w:lang w:val="en-CA"/>
        </w:rPr>
        <w:t xml:space="preserve">restrict transactions on, </w:t>
      </w:r>
      <w:r w:rsidR="003A5E45" w:rsidRPr="00E37BD9">
        <w:rPr>
          <w:rFonts w:ascii="Arial" w:hAnsi="Arial" w:cs="Arial"/>
          <w:sz w:val="20"/>
          <w:szCs w:val="20"/>
          <w:lang w:val="en-CA"/>
        </w:rPr>
        <w:t>freeze</w:t>
      </w:r>
      <w:r w:rsidR="00D9075A" w:rsidRPr="00E37BD9">
        <w:rPr>
          <w:rFonts w:ascii="Arial" w:hAnsi="Arial" w:cs="Arial"/>
          <w:sz w:val="20"/>
          <w:szCs w:val="20"/>
          <w:lang w:val="en-CA"/>
        </w:rPr>
        <w:t>,</w:t>
      </w:r>
      <w:r w:rsidR="003A5E45" w:rsidRPr="00E37BD9">
        <w:rPr>
          <w:rFonts w:ascii="Arial" w:hAnsi="Arial" w:cs="Arial"/>
          <w:sz w:val="20"/>
          <w:szCs w:val="20"/>
          <w:lang w:val="en-CA"/>
        </w:rPr>
        <w:t xml:space="preserve"> </w:t>
      </w:r>
      <w:r w:rsidR="00D9075A" w:rsidRPr="00E37BD9">
        <w:rPr>
          <w:rFonts w:ascii="Arial" w:hAnsi="Arial" w:cs="Arial"/>
          <w:sz w:val="20"/>
          <w:szCs w:val="20"/>
          <w:lang w:val="en-CA"/>
        </w:rPr>
        <w:t>and/</w:t>
      </w:r>
      <w:r w:rsidR="003A5E45" w:rsidRPr="00E37BD9">
        <w:rPr>
          <w:rFonts w:ascii="Arial" w:hAnsi="Arial" w:cs="Arial"/>
          <w:sz w:val="20"/>
          <w:szCs w:val="20"/>
          <w:lang w:val="en-CA"/>
        </w:rPr>
        <w:t xml:space="preserve">or </w:t>
      </w:r>
      <w:r w:rsidRPr="00E37BD9">
        <w:rPr>
          <w:rFonts w:ascii="Arial" w:hAnsi="Arial" w:cs="Arial"/>
          <w:sz w:val="20"/>
          <w:szCs w:val="20"/>
          <w:lang w:val="en-CA"/>
        </w:rPr>
        <w:t>terminate your GIC</w:t>
      </w:r>
      <w:r w:rsidR="008A4D02">
        <w:rPr>
          <w:rFonts w:ascii="Arial" w:hAnsi="Arial" w:cs="Arial"/>
          <w:sz w:val="20"/>
          <w:szCs w:val="20"/>
          <w:lang w:val="en-CA"/>
        </w:rPr>
        <w:t xml:space="preserve"> </w:t>
      </w:r>
      <w:r w:rsidR="008A4D02" w:rsidRPr="00220D8F">
        <w:rPr>
          <w:rFonts w:ascii="Arial" w:hAnsi="Arial" w:cs="Arial"/>
          <w:sz w:val="20"/>
          <w:szCs w:val="20"/>
          <w:lang w:val="en-CA"/>
        </w:rPr>
        <w:t xml:space="preserve">without </w:t>
      </w:r>
      <w:r w:rsidR="008A4D02">
        <w:rPr>
          <w:rFonts w:ascii="Arial" w:hAnsi="Arial" w:cs="Arial"/>
          <w:sz w:val="20"/>
          <w:szCs w:val="20"/>
          <w:lang w:val="en-CA"/>
        </w:rPr>
        <w:t xml:space="preserve">providing </w:t>
      </w:r>
      <w:r w:rsidR="008A4D02" w:rsidRPr="00220D8F">
        <w:rPr>
          <w:rFonts w:ascii="Arial" w:hAnsi="Arial" w:cs="Arial"/>
          <w:sz w:val="20"/>
          <w:szCs w:val="20"/>
          <w:lang w:val="en-CA"/>
        </w:rPr>
        <w:t>notice to you</w:t>
      </w:r>
      <w:r w:rsidRPr="00E37BD9">
        <w:rPr>
          <w:rFonts w:ascii="Arial" w:hAnsi="Arial" w:cs="Arial"/>
          <w:sz w:val="20"/>
          <w:szCs w:val="20"/>
          <w:lang w:val="en-CA"/>
        </w:rPr>
        <w:t>.</w:t>
      </w:r>
    </w:p>
    <w:p w14:paraId="2B93C95E" w14:textId="6536E63A" w:rsidR="00DB5313" w:rsidRDefault="00B018EF"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46" w:name="_Ref2241502"/>
      <w:bookmarkStart w:id="47" w:name="_Ref10708226"/>
      <w:bookmarkStart w:id="48" w:name="_Hlk524686824"/>
      <w:r w:rsidRPr="00E37BD9">
        <w:rPr>
          <w:rFonts w:ascii="Arial" w:hAnsi="Arial" w:cs="Arial"/>
          <w:sz w:val="20"/>
          <w:szCs w:val="20"/>
          <w:lang w:val="en-CA"/>
        </w:rPr>
        <w:t>Your GIC will mature on the last day of the Term.</w:t>
      </w:r>
      <w:r w:rsidR="00CA6681" w:rsidRPr="00E37BD9">
        <w:rPr>
          <w:rFonts w:ascii="Arial" w:hAnsi="Arial" w:cs="Arial"/>
          <w:sz w:val="20"/>
          <w:szCs w:val="20"/>
          <w:lang w:val="en-CA"/>
        </w:rPr>
        <w:t xml:space="preserve"> </w:t>
      </w:r>
      <w:r w:rsidR="00DA07A7" w:rsidRPr="00E37BD9">
        <w:rPr>
          <w:rFonts w:ascii="Arial" w:hAnsi="Arial" w:cs="Arial"/>
          <w:sz w:val="20"/>
          <w:szCs w:val="20"/>
          <w:lang w:val="en-CA"/>
        </w:rPr>
        <w:t>Upon maturity</w:t>
      </w:r>
      <w:bookmarkEnd w:id="46"/>
      <w:r w:rsidR="00DB5313">
        <w:rPr>
          <w:rFonts w:ascii="Arial" w:hAnsi="Arial" w:cs="Arial"/>
          <w:sz w:val="20"/>
          <w:szCs w:val="20"/>
          <w:lang w:val="en-CA"/>
        </w:rPr>
        <w:t>, either:</w:t>
      </w:r>
      <w:bookmarkEnd w:id="47"/>
    </w:p>
    <w:p w14:paraId="4381C7E2" w14:textId="082C4735" w:rsidR="00DB5313" w:rsidRPr="004E0D19" w:rsidRDefault="00DB5313"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your GIC will not automatically renew and</w:t>
      </w:r>
      <w:r w:rsidR="004E0D19">
        <w:rPr>
          <w:rFonts w:ascii="Arial" w:hAnsi="Arial" w:cs="Arial"/>
          <w:sz w:val="20"/>
          <w:szCs w:val="20"/>
          <w:lang w:val="en-CA"/>
        </w:rPr>
        <w:t xml:space="preserve"> </w:t>
      </w:r>
      <w:r w:rsidR="00F25DC8" w:rsidRPr="005A6E05">
        <w:rPr>
          <w:rFonts w:ascii="Arial" w:hAnsi="Arial" w:cs="Arial"/>
          <w:sz w:val="20"/>
          <w:szCs w:val="20"/>
          <w:lang w:val="en-CA"/>
        </w:rPr>
        <w:t xml:space="preserve">the principal amount you paid to us for your GIC </w:t>
      </w:r>
      <w:r>
        <w:rPr>
          <w:rFonts w:ascii="Arial" w:hAnsi="Arial" w:cs="Arial"/>
          <w:sz w:val="20"/>
          <w:szCs w:val="20"/>
          <w:lang w:val="en-CA"/>
        </w:rPr>
        <w:t xml:space="preserve">plus </w:t>
      </w:r>
      <w:r w:rsidR="003E219F" w:rsidRPr="00C15CE3">
        <w:rPr>
          <w:rFonts w:ascii="Arial" w:hAnsi="Arial" w:cs="Arial"/>
          <w:sz w:val="20"/>
          <w:szCs w:val="20"/>
          <w:lang w:val="en-CA"/>
        </w:rPr>
        <w:t>a</w:t>
      </w:r>
      <w:r w:rsidR="008C5CDD" w:rsidRPr="00C15CE3">
        <w:rPr>
          <w:rFonts w:ascii="Arial" w:hAnsi="Arial" w:cs="Arial"/>
          <w:sz w:val="20"/>
          <w:szCs w:val="20"/>
          <w:lang w:val="en-CA"/>
        </w:rPr>
        <w:t xml:space="preserve">ny </w:t>
      </w:r>
      <w:r w:rsidR="005A6E05">
        <w:rPr>
          <w:rFonts w:ascii="Arial" w:hAnsi="Arial" w:cs="Arial"/>
          <w:sz w:val="20"/>
          <w:szCs w:val="20"/>
          <w:lang w:val="en-CA"/>
        </w:rPr>
        <w:t xml:space="preserve">earned </w:t>
      </w:r>
      <w:r w:rsidR="005A6E05" w:rsidRPr="005A6E05">
        <w:rPr>
          <w:rFonts w:ascii="Arial" w:hAnsi="Arial" w:cs="Arial"/>
          <w:sz w:val="20"/>
          <w:szCs w:val="20"/>
          <w:lang w:val="en-CA"/>
        </w:rPr>
        <w:t xml:space="preserve">but </w:t>
      </w:r>
      <w:r w:rsidR="008C5CDD" w:rsidRPr="005A6E05">
        <w:rPr>
          <w:rFonts w:ascii="Arial" w:hAnsi="Arial" w:cs="Arial"/>
          <w:sz w:val="20"/>
          <w:szCs w:val="20"/>
          <w:lang w:val="en-CA"/>
        </w:rPr>
        <w:t>unpaid interest will</w:t>
      </w:r>
      <w:r w:rsidR="008C5CDD" w:rsidRPr="00C15CE3">
        <w:rPr>
          <w:rFonts w:ascii="Arial" w:hAnsi="Arial" w:cs="Arial"/>
          <w:sz w:val="20"/>
          <w:szCs w:val="20"/>
          <w:lang w:val="en-CA"/>
        </w:rPr>
        <w:t xml:space="preserve"> be paid </w:t>
      </w:r>
      <w:r>
        <w:rPr>
          <w:rFonts w:ascii="Arial" w:hAnsi="Arial" w:cs="Arial"/>
          <w:sz w:val="20"/>
          <w:szCs w:val="20"/>
          <w:lang w:val="en-CA"/>
        </w:rPr>
        <w:t xml:space="preserve">to you </w:t>
      </w:r>
      <w:r w:rsidR="008C5CDD" w:rsidRPr="00C15CE3">
        <w:rPr>
          <w:rFonts w:ascii="Arial" w:hAnsi="Arial" w:cs="Arial"/>
          <w:sz w:val="20"/>
          <w:szCs w:val="20"/>
          <w:lang w:val="en-CA"/>
        </w:rPr>
        <w:t>by cheque or EFT</w:t>
      </w:r>
      <w:r w:rsidR="00B17251" w:rsidRPr="00C15CE3">
        <w:rPr>
          <w:rFonts w:ascii="Arial" w:hAnsi="Arial" w:cs="Arial"/>
          <w:sz w:val="20"/>
          <w:szCs w:val="20"/>
          <w:lang w:val="en-CA"/>
        </w:rPr>
        <w:t xml:space="preserve">, provided however for joint GICs, </w:t>
      </w:r>
      <w:r>
        <w:rPr>
          <w:rFonts w:ascii="Arial" w:hAnsi="Arial" w:cs="Arial"/>
          <w:sz w:val="20"/>
          <w:szCs w:val="20"/>
          <w:lang w:val="en-CA"/>
        </w:rPr>
        <w:t xml:space="preserve">the principal amount </w:t>
      </w:r>
      <w:r w:rsidRPr="004E0D19">
        <w:rPr>
          <w:rFonts w:ascii="Arial" w:hAnsi="Arial" w:cs="Arial"/>
          <w:sz w:val="20"/>
          <w:szCs w:val="20"/>
          <w:lang w:val="en-CA"/>
        </w:rPr>
        <w:t xml:space="preserve">plus any </w:t>
      </w:r>
      <w:r w:rsidR="00133CFD">
        <w:rPr>
          <w:rFonts w:ascii="Arial" w:hAnsi="Arial" w:cs="Arial"/>
          <w:sz w:val="20"/>
          <w:szCs w:val="20"/>
          <w:lang w:val="en-CA"/>
        </w:rPr>
        <w:t xml:space="preserve">accrued but unpaid </w:t>
      </w:r>
      <w:r w:rsidR="00B17251" w:rsidRPr="004E0D19">
        <w:rPr>
          <w:rFonts w:ascii="Arial" w:hAnsi="Arial" w:cs="Arial"/>
          <w:sz w:val="20"/>
          <w:szCs w:val="20"/>
          <w:lang w:val="en-CA"/>
        </w:rPr>
        <w:t xml:space="preserve">interest will be </w:t>
      </w:r>
      <w:r w:rsidR="0000223F">
        <w:rPr>
          <w:rFonts w:ascii="Arial" w:hAnsi="Arial" w:cs="Arial"/>
          <w:sz w:val="20"/>
          <w:szCs w:val="20"/>
          <w:lang w:val="en-CA"/>
        </w:rPr>
        <w:t>sent</w:t>
      </w:r>
      <w:r w:rsidR="00B17251" w:rsidRPr="004E0D19">
        <w:rPr>
          <w:rFonts w:ascii="Arial" w:hAnsi="Arial" w:cs="Arial"/>
          <w:sz w:val="20"/>
          <w:szCs w:val="20"/>
          <w:lang w:val="en-CA"/>
        </w:rPr>
        <w:t xml:space="preserve"> to the </w:t>
      </w:r>
      <w:r w:rsidR="00801320">
        <w:rPr>
          <w:rFonts w:ascii="Arial" w:hAnsi="Arial" w:cs="Arial"/>
          <w:sz w:val="20"/>
          <w:szCs w:val="20"/>
          <w:lang w:val="en-CA"/>
        </w:rPr>
        <w:t xml:space="preserve">first </w:t>
      </w:r>
      <w:r w:rsidR="001D1E3A" w:rsidRPr="004E0D19">
        <w:rPr>
          <w:rFonts w:ascii="Arial" w:hAnsi="Arial" w:cs="Arial"/>
          <w:sz w:val="20"/>
          <w:szCs w:val="20"/>
          <w:lang w:val="en-CA"/>
        </w:rPr>
        <w:t>GIC H</w:t>
      </w:r>
      <w:r w:rsidR="00B17251" w:rsidRPr="004E0D19">
        <w:rPr>
          <w:rFonts w:ascii="Arial" w:hAnsi="Arial" w:cs="Arial"/>
          <w:sz w:val="20"/>
          <w:szCs w:val="20"/>
          <w:lang w:val="en-CA"/>
        </w:rPr>
        <w:t xml:space="preserve">older </w:t>
      </w:r>
      <w:r w:rsidR="001D1E3A" w:rsidRPr="004E0D19">
        <w:rPr>
          <w:rFonts w:ascii="Arial" w:hAnsi="Arial" w:cs="Arial"/>
          <w:sz w:val="20"/>
          <w:szCs w:val="20"/>
          <w:lang w:val="en-CA"/>
        </w:rPr>
        <w:t>identified</w:t>
      </w:r>
      <w:r w:rsidR="00B17251" w:rsidRPr="004E0D19">
        <w:rPr>
          <w:rFonts w:ascii="Arial" w:hAnsi="Arial" w:cs="Arial"/>
          <w:sz w:val="20"/>
          <w:szCs w:val="20"/>
          <w:lang w:val="en-CA"/>
        </w:rPr>
        <w:t xml:space="preserve"> in </w:t>
      </w:r>
      <w:r w:rsidR="003A5E45" w:rsidRPr="004E0D19">
        <w:rPr>
          <w:rFonts w:ascii="Arial" w:hAnsi="Arial" w:cs="Arial"/>
          <w:sz w:val="20"/>
          <w:szCs w:val="20"/>
          <w:lang w:val="en-CA"/>
        </w:rPr>
        <w:t>your</w:t>
      </w:r>
      <w:r w:rsidR="00B17251" w:rsidRPr="004E0D19">
        <w:rPr>
          <w:rFonts w:ascii="Arial" w:hAnsi="Arial" w:cs="Arial"/>
          <w:sz w:val="20"/>
          <w:szCs w:val="20"/>
          <w:lang w:val="en-CA"/>
        </w:rPr>
        <w:t xml:space="preserve"> GIC application</w:t>
      </w:r>
      <w:r w:rsidRPr="004E0D19">
        <w:rPr>
          <w:rFonts w:ascii="Arial" w:hAnsi="Arial" w:cs="Arial"/>
          <w:sz w:val="20"/>
          <w:szCs w:val="20"/>
          <w:lang w:val="en-CA"/>
        </w:rPr>
        <w:t>;</w:t>
      </w:r>
      <w:r w:rsidR="004E0D19" w:rsidRPr="004E0D19">
        <w:rPr>
          <w:rFonts w:ascii="Arial" w:hAnsi="Arial" w:cs="Arial"/>
          <w:sz w:val="20"/>
          <w:szCs w:val="20"/>
          <w:lang w:val="en-CA"/>
        </w:rPr>
        <w:t xml:space="preserve"> or</w:t>
      </w:r>
    </w:p>
    <w:p w14:paraId="1E378A3E" w14:textId="1A72E336" w:rsidR="00B018EF" w:rsidRPr="004E0D19" w:rsidRDefault="00DB5313"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4E0D19">
        <w:rPr>
          <w:rFonts w:ascii="Arial" w:hAnsi="Arial" w:cs="Arial"/>
          <w:sz w:val="20"/>
          <w:szCs w:val="20"/>
          <w:lang w:val="en-CA"/>
        </w:rPr>
        <w:t>y</w:t>
      </w:r>
      <w:r w:rsidR="00B018EF" w:rsidRPr="004E0D19">
        <w:rPr>
          <w:rFonts w:ascii="Arial" w:hAnsi="Arial" w:cs="Arial"/>
          <w:sz w:val="20"/>
          <w:szCs w:val="20"/>
          <w:lang w:val="en-CA"/>
        </w:rPr>
        <w:t>our GIC will automatically renew</w:t>
      </w:r>
      <w:r w:rsidRPr="004E0D19">
        <w:rPr>
          <w:rFonts w:ascii="Arial" w:hAnsi="Arial" w:cs="Arial"/>
          <w:sz w:val="20"/>
          <w:szCs w:val="20"/>
          <w:lang w:val="en-CA"/>
        </w:rPr>
        <w:t xml:space="preserve"> as </w:t>
      </w:r>
      <w:r w:rsidR="004E0D19" w:rsidRPr="004E0D19">
        <w:rPr>
          <w:rFonts w:ascii="Arial" w:hAnsi="Arial" w:cs="Arial"/>
          <w:sz w:val="20"/>
          <w:szCs w:val="20"/>
          <w:lang w:val="en-CA"/>
        </w:rPr>
        <w:t xml:space="preserve">set out </w:t>
      </w:r>
      <w:r w:rsidRPr="004E0D19">
        <w:rPr>
          <w:rFonts w:ascii="Arial" w:hAnsi="Arial" w:cs="Arial"/>
          <w:sz w:val="20"/>
          <w:szCs w:val="20"/>
          <w:lang w:val="en-CA"/>
        </w:rPr>
        <w:t>in your application</w:t>
      </w:r>
      <w:r w:rsidR="00B018EF" w:rsidRPr="004E0D19">
        <w:rPr>
          <w:rFonts w:ascii="Arial" w:hAnsi="Arial" w:cs="Arial"/>
          <w:sz w:val="20"/>
          <w:szCs w:val="20"/>
          <w:lang w:val="en-CA"/>
        </w:rPr>
        <w:t>.</w:t>
      </w:r>
    </w:p>
    <w:p w14:paraId="50B46468" w14:textId="082D5D8A" w:rsidR="00427DB0" w:rsidRDefault="00685AF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5247A">
        <w:rPr>
          <w:rFonts w:ascii="Arial" w:hAnsi="Arial" w:cs="Arial"/>
          <w:sz w:val="20"/>
          <w:szCs w:val="20"/>
          <w:lang w:val="en-CA"/>
        </w:rPr>
        <w:t xml:space="preserve">We may, at our sole discretion, terminate your GIC at any time without </w:t>
      </w:r>
      <w:r w:rsidR="00A15F1D" w:rsidRPr="00D5247A">
        <w:rPr>
          <w:rFonts w:ascii="Arial" w:hAnsi="Arial" w:cs="Arial"/>
          <w:sz w:val="20"/>
          <w:szCs w:val="20"/>
          <w:lang w:val="en-CA"/>
        </w:rPr>
        <w:t xml:space="preserve">providing </w:t>
      </w:r>
      <w:r w:rsidR="008A4D02" w:rsidRPr="00D5247A">
        <w:rPr>
          <w:rFonts w:ascii="Arial" w:hAnsi="Arial" w:cs="Arial"/>
          <w:sz w:val="20"/>
          <w:szCs w:val="20"/>
          <w:lang w:val="en-CA"/>
        </w:rPr>
        <w:t xml:space="preserve">reason or </w:t>
      </w:r>
      <w:r w:rsidRPr="00D5247A">
        <w:rPr>
          <w:rFonts w:ascii="Arial" w:hAnsi="Arial" w:cs="Arial"/>
          <w:sz w:val="20"/>
          <w:szCs w:val="20"/>
          <w:lang w:val="en-CA"/>
        </w:rPr>
        <w:t>notice to you.</w:t>
      </w:r>
      <w:r w:rsidR="00427DB0">
        <w:rPr>
          <w:rFonts w:ascii="Arial" w:hAnsi="Arial" w:cs="Arial"/>
          <w:sz w:val="20"/>
          <w:szCs w:val="20"/>
          <w:lang w:val="en-CA"/>
        </w:rPr>
        <w:t xml:space="preserve">  Subject to Section </w:t>
      </w:r>
      <w:r w:rsidR="00427DB0">
        <w:rPr>
          <w:rFonts w:ascii="Arial" w:hAnsi="Arial" w:cs="Arial"/>
          <w:sz w:val="20"/>
          <w:szCs w:val="20"/>
          <w:lang w:val="en-CA"/>
        </w:rPr>
        <w:fldChar w:fldCharType="begin"/>
      </w:r>
      <w:r w:rsidR="00427DB0">
        <w:rPr>
          <w:rFonts w:ascii="Arial" w:hAnsi="Arial" w:cs="Arial"/>
          <w:sz w:val="20"/>
          <w:szCs w:val="20"/>
          <w:lang w:val="en-CA"/>
        </w:rPr>
        <w:instrText xml:space="preserve"> REF _Ref17816874 \r \h </w:instrText>
      </w:r>
      <w:r w:rsidR="00365AC6">
        <w:rPr>
          <w:rFonts w:ascii="Arial" w:hAnsi="Arial" w:cs="Arial"/>
          <w:sz w:val="20"/>
          <w:szCs w:val="20"/>
          <w:lang w:val="en-CA"/>
        </w:rPr>
        <w:instrText xml:space="preserve"> \* MERGEFORMAT </w:instrText>
      </w:r>
      <w:r w:rsidR="00427DB0">
        <w:rPr>
          <w:rFonts w:ascii="Arial" w:hAnsi="Arial" w:cs="Arial"/>
          <w:sz w:val="20"/>
          <w:szCs w:val="20"/>
          <w:lang w:val="en-CA"/>
        </w:rPr>
      </w:r>
      <w:r w:rsidR="00427DB0">
        <w:rPr>
          <w:rFonts w:ascii="Arial" w:hAnsi="Arial" w:cs="Arial"/>
          <w:sz w:val="20"/>
          <w:szCs w:val="20"/>
          <w:lang w:val="en-CA"/>
        </w:rPr>
        <w:fldChar w:fldCharType="separate"/>
      </w:r>
      <w:r w:rsidR="00427DB0">
        <w:rPr>
          <w:rFonts w:ascii="Arial" w:hAnsi="Arial" w:cs="Arial"/>
          <w:sz w:val="20"/>
          <w:szCs w:val="20"/>
          <w:lang w:val="en-CA"/>
        </w:rPr>
        <w:t>7.1</w:t>
      </w:r>
      <w:r w:rsidR="00427DB0">
        <w:rPr>
          <w:rFonts w:ascii="Arial" w:hAnsi="Arial" w:cs="Arial"/>
          <w:sz w:val="20"/>
          <w:szCs w:val="20"/>
          <w:lang w:val="en-CA"/>
        </w:rPr>
        <w:fldChar w:fldCharType="end"/>
      </w:r>
      <w:r w:rsidR="00427DB0">
        <w:rPr>
          <w:rFonts w:ascii="Arial" w:hAnsi="Arial" w:cs="Arial"/>
          <w:sz w:val="20"/>
          <w:szCs w:val="20"/>
          <w:lang w:val="en-CA"/>
        </w:rPr>
        <w:t>, i</w:t>
      </w:r>
      <w:r w:rsidR="00427DB0" w:rsidRPr="00427DB0">
        <w:rPr>
          <w:rFonts w:ascii="Arial" w:hAnsi="Arial" w:cs="Arial"/>
          <w:sz w:val="20"/>
          <w:szCs w:val="20"/>
          <w:lang w:val="en-CA"/>
        </w:rPr>
        <w:t>f your GIC is terminated</w:t>
      </w:r>
      <w:r w:rsidR="00427DB0">
        <w:rPr>
          <w:rFonts w:ascii="Arial" w:hAnsi="Arial" w:cs="Arial"/>
          <w:sz w:val="20"/>
          <w:szCs w:val="20"/>
          <w:lang w:val="en-CA"/>
        </w:rPr>
        <w:t>:</w:t>
      </w:r>
    </w:p>
    <w:p w14:paraId="253228D7" w14:textId="1F343947" w:rsidR="00427DB0" w:rsidRDefault="00427DB0" w:rsidP="00292ACA">
      <w:pPr>
        <w:pStyle w:val="ListParagraph"/>
        <w:numPr>
          <w:ilvl w:val="2"/>
          <w:numId w:val="11"/>
        </w:numPr>
        <w:tabs>
          <w:tab w:val="left" w:pos="720"/>
        </w:tabs>
        <w:spacing w:after="240"/>
        <w:rPr>
          <w:rFonts w:ascii="Arial" w:hAnsi="Arial" w:cs="Arial"/>
          <w:sz w:val="20"/>
          <w:szCs w:val="20"/>
          <w:lang w:val="en-CA"/>
        </w:rPr>
      </w:pPr>
      <w:r w:rsidRPr="00427DB0">
        <w:rPr>
          <w:rFonts w:ascii="Arial" w:hAnsi="Arial" w:cs="Arial"/>
          <w:sz w:val="20"/>
          <w:szCs w:val="20"/>
          <w:lang w:val="en-CA"/>
        </w:rPr>
        <w:t>the principal amount you paid to us for your GIC, less any outstanding debts or other obligations owed to us, will be paid by cheque or EFT sent to the deposit broker we have on file for you; and</w:t>
      </w:r>
    </w:p>
    <w:p w14:paraId="31861CC1" w14:textId="77777777" w:rsidR="00427DB0" w:rsidRPr="00427DB0" w:rsidRDefault="00427DB0" w:rsidP="00292ACA">
      <w:pPr>
        <w:pStyle w:val="ListParagraph"/>
        <w:tabs>
          <w:tab w:val="left" w:pos="720"/>
        </w:tabs>
        <w:spacing w:after="240"/>
        <w:ind w:left="1224"/>
        <w:rPr>
          <w:rFonts w:ascii="Arial" w:hAnsi="Arial" w:cs="Arial"/>
          <w:sz w:val="20"/>
          <w:szCs w:val="20"/>
          <w:lang w:val="en-CA"/>
        </w:rPr>
      </w:pPr>
    </w:p>
    <w:p w14:paraId="035C1606" w14:textId="105589B0" w:rsidR="00685AF3" w:rsidRPr="00D5247A" w:rsidRDefault="00427DB0"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427DB0">
        <w:rPr>
          <w:rFonts w:ascii="Arial" w:hAnsi="Arial" w:cs="Arial"/>
          <w:sz w:val="20"/>
          <w:szCs w:val="20"/>
          <w:lang w:val="en-CA"/>
        </w:rPr>
        <w:t>any earned but unpaid interest, less any outstanding debts or other obligations owed to us, will be paid by cheque or EFT sent to you, provided however for joint GICs, any earned but unpaid interest will be paid to the first GIC Holder identified in your GIC application.</w:t>
      </w:r>
      <w:r w:rsidR="00DC29E9">
        <w:rPr>
          <w:rFonts w:ascii="Arial" w:hAnsi="Arial" w:cs="Arial"/>
          <w:sz w:val="20"/>
          <w:szCs w:val="20"/>
          <w:lang w:val="en-CA"/>
        </w:rPr>
        <w:t xml:space="preserve">  </w:t>
      </w:r>
    </w:p>
    <w:p w14:paraId="600FD32E" w14:textId="451FCBBD" w:rsidR="00250CAE" w:rsidRPr="00D5247A" w:rsidRDefault="00250CAE" w:rsidP="0058556E">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49" w:name="_Ref537290"/>
      <w:bookmarkStart w:id="50" w:name="_Ref8139873"/>
      <w:bookmarkEnd w:id="48"/>
      <w:r w:rsidRPr="00D5247A">
        <w:rPr>
          <w:rFonts w:ascii="Arial" w:hAnsi="Arial" w:cs="Arial"/>
          <w:b/>
          <w:sz w:val="20"/>
          <w:szCs w:val="20"/>
          <w:lang w:val="en-CA"/>
        </w:rPr>
        <w:t>Interest</w:t>
      </w:r>
      <w:bookmarkEnd w:id="49"/>
      <w:r w:rsidRPr="00D5247A">
        <w:rPr>
          <w:rFonts w:ascii="Arial" w:hAnsi="Arial" w:cs="Arial"/>
          <w:b/>
          <w:sz w:val="20"/>
          <w:szCs w:val="20"/>
          <w:lang w:val="en-CA"/>
        </w:rPr>
        <w:t xml:space="preserve"> </w:t>
      </w:r>
      <w:r w:rsidR="00BA7A28" w:rsidRPr="00D5247A">
        <w:rPr>
          <w:rFonts w:ascii="Arial" w:hAnsi="Arial" w:cs="Arial"/>
          <w:b/>
          <w:sz w:val="20"/>
          <w:szCs w:val="20"/>
          <w:lang w:val="en-CA"/>
        </w:rPr>
        <w:t>on Your GIC</w:t>
      </w:r>
      <w:bookmarkEnd w:id="50"/>
    </w:p>
    <w:p w14:paraId="1DF064F1" w14:textId="19B971CB" w:rsidR="007A32DA" w:rsidRPr="00E37BD9" w:rsidRDefault="00BA2BF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51" w:name="_Hlk529428921"/>
      <w:r w:rsidRPr="00E37BD9">
        <w:rPr>
          <w:rFonts w:ascii="Arial" w:hAnsi="Arial" w:cs="Arial"/>
          <w:sz w:val="20"/>
          <w:szCs w:val="20"/>
          <w:lang w:val="en-CA"/>
        </w:rPr>
        <w:t>Except as otherwise set out herein, i</w:t>
      </w:r>
      <w:r w:rsidR="007C452B" w:rsidRPr="00E37BD9">
        <w:rPr>
          <w:rFonts w:ascii="Arial" w:hAnsi="Arial" w:cs="Arial"/>
          <w:sz w:val="20"/>
          <w:szCs w:val="20"/>
          <w:lang w:val="en-CA"/>
        </w:rPr>
        <w:t>nterest will be pa</w:t>
      </w:r>
      <w:r w:rsidR="00585D01" w:rsidRPr="00E37BD9">
        <w:rPr>
          <w:rFonts w:ascii="Arial" w:hAnsi="Arial" w:cs="Arial"/>
          <w:sz w:val="20"/>
          <w:szCs w:val="20"/>
          <w:lang w:val="en-CA"/>
        </w:rPr>
        <w:t>yable</w:t>
      </w:r>
      <w:r w:rsidR="007C452B" w:rsidRPr="00E37BD9">
        <w:rPr>
          <w:rFonts w:ascii="Arial" w:hAnsi="Arial" w:cs="Arial"/>
          <w:sz w:val="20"/>
          <w:szCs w:val="20"/>
          <w:lang w:val="en-CA"/>
        </w:rPr>
        <w:t xml:space="preserve"> to you </w:t>
      </w:r>
      <w:r w:rsidR="00247B0D" w:rsidRPr="00E37BD9">
        <w:rPr>
          <w:rFonts w:ascii="Arial" w:hAnsi="Arial" w:cs="Arial"/>
          <w:sz w:val="20"/>
          <w:szCs w:val="20"/>
          <w:lang w:val="en-CA"/>
        </w:rPr>
        <w:t>at the rate</w:t>
      </w:r>
      <w:r w:rsidR="00585D01" w:rsidRPr="00E37BD9">
        <w:rPr>
          <w:rFonts w:ascii="Arial" w:hAnsi="Arial" w:cs="Arial"/>
          <w:sz w:val="20"/>
          <w:szCs w:val="20"/>
          <w:lang w:val="en-CA"/>
        </w:rPr>
        <w:t xml:space="preserve"> and</w:t>
      </w:r>
      <w:r w:rsidR="00247B0D" w:rsidRPr="00E37BD9">
        <w:rPr>
          <w:rFonts w:ascii="Arial" w:hAnsi="Arial" w:cs="Arial"/>
          <w:sz w:val="20"/>
          <w:szCs w:val="20"/>
          <w:lang w:val="en-CA"/>
        </w:rPr>
        <w:t xml:space="preserve"> </w:t>
      </w:r>
      <w:r w:rsidR="00D70638" w:rsidRPr="00E37BD9">
        <w:rPr>
          <w:rFonts w:ascii="Arial" w:hAnsi="Arial" w:cs="Arial"/>
          <w:sz w:val="20"/>
          <w:szCs w:val="20"/>
          <w:lang w:val="en-CA"/>
        </w:rPr>
        <w:t>as</w:t>
      </w:r>
      <w:r w:rsidR="007C452B" w:rsidRPr="00E37BD9">
        <w:rPr>
          <w:rFonts w:ascii="Arial" w:hAnsi="Arial" w:cs="Arial"/>
          <w:sz w:val="20"/>
          <w:szCs w:val="20"/>
          <w:lang w:val="en-CA"/>
        </w:rPr>
        <w:t xml:space="preserve"> set out in </w:t>
      </w:r>
      <w:r w:rsidR="00247B0D" w:rsidRPr="00E37BD9">
        <w:rPr>
          <w:rFonts w:ascii="Arial" w:hAnsi="Arial" w:cs="Arial"/>
          <w:sz w:val="20"/>
          <w:szCs w:val="20"/>
          <w:lang w:val="en-CA"/>
        </w:rPr>
        <w:t>your</w:t>
      </w:r>
      <w:r w:rsidR="007C452B" w:rsidRPr="00E37BD9">
        <w:rPr>
          <w:rFonts w:ascii="Arial" w:hAnsi="Arial" w:cs="Arial"/>
          <w:sz w:val="20"/>
          <w:szCs w:val="20"/>
          <w:lang w:val="en-CA"/>
        </w:rPr>
        <w:t xml:space="preserve"> </w:t>
      </w:r>
      <w:r w:rsidR="00D70638" w:rsidRPr="00E37BD9">
        <w:rPr>
          <w:rFonts w:ascii="Arial" w:hAnsi="Arial" w:cs="Arial"/>
          <w:sz w:val="20"/>
          <w:szCs w:val="20"/>
          <w:lang w:val="en-CA"/>
        </w:rPr>
        <w:t xml:space="preserve">GIC </w:t>
      </w:r>
      <w:r w:rsidR="007C452B" w:rsidRPr="00E37BD9">
        <w:rPr>
          <w:rFonts w:ascii="Arial" w:hAnsi="Arial" w:cs="Arial"/>
          <w:sz w:val="20"/>
          <w:szCs w:val="20"/>
          <w:lang w:val="en-CA"/>
        </w:rPr>
        <w:t>application.</w:t>
      </w:r>
      <w:r w:rsidR="007C452B" w:rsidRPr="00E37BD9" w:rsidDel="00CD41AC">
        <w:rPr>
          <w:rFonts w:ascii="Arial" w:hAnsi="Arial" w:cs="Arial"/>
          <w:sz w:val="20"/>
          <w:szCs w:val="20"/>
          <w:lang w:val="en-CA"/>
        </w:rPr>
        <w:t xml:space="preserve"> </w:t>
      </w:r>
    </w:p>
    <w:p w14:paraId="5A2568C5" w14:textId="3EFD5976" w:rsidR="00250CAE" w:rsidRPr="00E37BD9" w:rsidRDefault="00250CA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If the </w:t>
      </w:r>
      <w:r w:rsidR="002F008C" w:rsidRPr="00E37BD9">
        <w:rPr>
          <w:rFonts w:ascii="Arial" w:hAnsi="Arial" w:cs="Arial"/>
          <w:sz w:val="20"/>
          <w:szCs w:val="20"/>
          <w:lang w:val="en-CA"/>
        </w:rPr>
        <w:t>T</w:t>
      </w:r>
      <w:r w:rsidRPr="00E37BD9">
        <w:rPr>
          <w:rFonts w:ascii="Arial" w:hAnsi="Arial" w:cs="Arial"/>
          <w:sz w:val="20"/>
          <w:szCs w:val="20"/>
          <w:lang w:val="en-CA"/>
        </w:rPr>
        <w:t>erm is less than one</w:t>
      </w:r>
      <w:r w:rsidR="000F7677" w:rsidRPr="00E37BD9">
        <w:rPr>
          <w:rFonts w:ascii="Arial" w:hAnsi="Arial" w:cs="Arial"/>
          <w:sz w:val="20"/>
          <w:szCs w:val="20"/>
          <w:lang w:val="en-CA"/>
        </w:rPr>
        <w:t xml:space="preserve"> (1)</w:t>
      </w:r>
      <w:r w:rsidRPr="00E37BD9">
        <w:rPr>
          <w:rFonts w:ascii="Arial" w:hAnsi="Arial" w:cs="Arial"/>
          <w:sz w:val="20"/>
          <w:szCs w:val="20"/>
          <w:lang w:val="en-CA"/>
        </w:rPr>
        <w:t xml:space="preserve"> year, </w:t>
      </w:r>
      <w:r w:rsidR="00591F55" w:rsidRPr="00E37BD9">
        <w:rPr>
          <w:rFonts w:ascii="Arial" w:hAnsi="Arial" w:cs="Arial"/>
          <w:sz w:val="20"/>
          <w:szCs w:val="20"/>
          <w:lang w:val="en-CA"/>
        </w:rPr>
        <w:t xml:space="preserve">annual </w:t>
      </w:r>
      <w:r w:rsidRPr="00E37BD9">
        <w:rPr>
          <w:rFonts w:ascii="Arial" w:hAnsi="Arial" w:cs="Arial"/>
          <w:sz w:val="20"/>
          <w:szCs w:val="20"/>
          <w:lang w:val="en-CA"/>
        </w:rPr>
        <w:t xml:space="preserve">interest </w:t>
      </w:r>
      <w:r w:rsidR="00BA2BF2" w:rsidRPr="00E37BD9">
        <w:rPr>
          <w:rFonts w:ascii="Arial" w:hAnsi="Arial" w:cs="Arial"/>
          <w:sz w:val="20"/>
          <w:szCs w:val="20"/>
          <w:lang w:val="en-CA"/>
        </w:rPr>
        <w:t>will be</w:t>
      </w:r>
      <w:r w:rsidRPr="00E37BD9">
        <w:rPr>
          <w:rFonts w:ascii="Arial" w:hAnsi="Arial" w:cs="Arial"/>
          <w:sz w:val="20"/>
          <w:szCs w:val="20"/>
          <w:lang w:val="en-CA"/>
        </w:rPr>
        <w:t xml:space="preserve"> calculated daily </w:t>
      </w:r>
      <w:r w:rsidR="004905BD" w:rsidRPr="00E37BD9">
        <w:rPr>
          <w:rFonts w:ascii="Arial" w:hAnsi="Arial" w:cs="Arial"/>
          <w:sz w:val="20"/>
          <w:szCs w:val="20"/>
          <w:lang w:val="en-CA"/>
        </w:rPr>
        <w:t xml:space="preserve">during the Term </w:t>
      </w:r>
      <w:r w:rsidRPr="00E37BD9">
        <w:rPr>
          <w:rFonts w:ascii="Arial" w:hAnsi="Arial" w:cs="Arial"/>
          <w:sz w:val="20"/>
          <w:szCs w:val="20"/>
          <w:lang w:val="en-CA"/>
        </w:rPr>
        <w:t xml:space="preserve">on the principal amount based on the number of days in the Term and paid </w:t>
      </w:r>
      <w:r w:rsidR="002F008C" w:rsidRPr="00E37BD9">
        <w:rPr>
          <w:rFonts w:ascii="Arial" w:hAnsi="Arial" w:cs="Arial"/>
          <w:sz w:val="20"/>
          <w:szCs w:val="20"/>
          <w:lang w:val="en-CA"/>
        </w:rPr>
        <w:t xml:space="preserve">on the </w:t>
      </w:r>
      <w:r w:rsidR="00D74E02" w:rsidRPr="00E37BD9">
        <w:rPr>
          <w:rFonts w:ascii="Arial" w:hAnsi="Arial" w:cs="Arial"/>
          <w:sz w:val="20"/>
          <w:szCs w:val="20"/>
          <w:lang w:val="en-CA"/>
        </w:rPr>
        <w:t xml:space="preserve">Redemption </w:t>
      </w:r>
      <w:r w:rsidR="002F008C" w:rsidRPr="00E37BD9">
        <w:rPr>
          <w:rFonts w:ascii="Arial" w:hAnsi="Arial" w:cs="Arial"/>
          <w:sz w:val="20"/>
          <w:szCs w:val="20"/>
          <w:lang w:val="en-CA"/>
        </w:rPr>
        <w:t>Date.</w:t>
      </w:r>
    </w:p>
    <w:p w14:paraId="3BBBB61D" w14:textId="77777777" w:rsidR="00C94B0D" w:rsidRDefault="00250CA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If </w:t>
      </w:r>
      <w:r w:rsidR="002F008C" w:rsidRPr="00E37BD9">
        <w:rPr>
          <w:rFonts w:ascii="Arial" w:hAnsi="Arial" w:cs="Arial"/>
          <w:sz w:val="20"/>
          <w:szCs w:val="20"/>
          <w:lang w:val="en-CA"/>
        </w:rPr>
        <w:t>the T</w:t>
      </w:r>
      <w:r w:rsidRPr="00E37BD9">
        <w:rPr>
          <w:rFonts w:ascii="Arial" w:hAnsi="Arial" w:cs="Arial"/>
          <w:sz w:val="20"/>
          <w:szCs w:val="20"/>
          <w:lang w:val="en-CA"/>
        </w:rPr>
        <w:t xml:space="preserve">erm </w:t>
      </w:r>
      <w:r w:rsidR="002F008C" w:rsidRPr="00E37BD9">
        <w:rPr>
          <w:rFonts w:ascii="Arial" w:hAnsi="Arial" w:cs="Arial"/>
          <w:sz w:val="20"/>
          <w:szCs w:val="20"/>
          <w:lang w:val="en-CA"/>
        </w:rPr>
        <w:t xml:space="preserve">is </w:t>
      </w:r>
      <w:r w:rsidRPr="00E37BD9">
        <w:rPr>
          <w:rFonts w:ascii="Arial" w:hAnsi="Arial" w:cs="Arial"/>
          <w:sz w:val="20"/>
          <w:szCs w:val="20"/>
          <w:lang w:val="en-CA"/>
        </w:rPr>
        <w:t xml:space="preserve">one </w:t>
      </w:r>
      <w:r w:rsidR="003E6132" w:rsidRPr="00E37BD9">
        <w:rPr>
          <w:rFonts w:ascii="Arial" w:hAnsi="Arial" w:cs="Arial"/>
          <w:sz w:val="20"/>
          <w:szCs w:val="20"/>
          <w:lang w:val="en-CA"/>
        </w:rPr>
        <w:t xml:space="preserve">(1) </w:t>
      </w:r>
      <w:r w:rsidRPr="00E37BD9">
        <w:rPr>
          <w:rFonts w:ascii="Arial" w:hAnsi="Arial" w:cs="Arial"/>
          <w:sz w:val="20"/>
          <w:szCs w:val="20"/>
          <w:lang w:val="en-CA"/>
        </w:rPr>
        <w:t xml:space="preserve">year or longer, </w:t>
      </w:r>
      <w:r w:rsidR="00591F55" w:rsidRPr="00E37BD9">
        <w:rPr>
          <w:rFonts w:ascii="Arial" w:hAnsi="Arial" w:cs="Arial"/>
          <w:sz w:val="20"/>
          <w:szCs w:val="20"/>
          <w:lang w:val="en-CA"/>
        </w:rPr>
        <w:t xml:space="preserve">annual </w:t>
      </w:r>
      <w:r w:rsidRPr="00E37BD9">
        <w:rPr>
          <w:rFonts w:ascii="Arial" w:hAnsi="Arial" w:cs="Arial"/>
          <w:sz w:val="20"/>
          <w:szCs w:val="20"/>
          <w:lang w:val="en-CA"/>
        </w:rPr>
        <w:t xml:space="preserve">interest </w:t>
      </w:r>
      <w:r w:rsidR="00BA2BF2" w:rsidRPr="00E37BD9">
        <w:rPr>
          <w:rFonts w:ascii="Arial" w:hAnsi="Arial" w:cs="Arial"/>
          <w:sz w:val="20"/>
          <w:szCs w:val="20"/>
          <w:lang w:val="en-CA"/>
        </w:rPr>
        <w:t>will be</w:t>
      </w:r>
      <w:r w:rsidRPr="00E37BD9">
        <w:rPr>
          <w:rFonts w:ascii="Arial" w:hAnsi="Arial" w:cs="Arial"/>
          <w:sz w:val="20"/>
          <w:szCs w:val="20"/>
          <w:lang w:val="en-CA"/>
        </w:rPr>
        <w:t xml:space="preserve"> calculated daily </w:t>
      </w:r>
      <w:r w:rsidR="004905BD" w:rsidRPr="00E37BD9">
        <w:rPr>
          <w:rFonts w:ascii="Arial" w:hAnsi="Arial" w:cs="Arial"/>
          <w:sz w:val="20"/>
          <w:szCs w:val="20"/>
          <w:lang w:val="en-CA"/>
        </w:rPr>
        <w:t xml:space="preserve">during the Term </w:t>
      </w:r>
      <w:r w:rsidRPr="00E37BD9">
        <w:rPr>
          <w:rFonts w:ascii="Arial" w:hAnsi="Arial" w:cs="Arial"/>
          <w:sz w:val="20"/>
          <w:szCs w:val="20"/>
          <w:lang w:val="en-CA"/>
        </w:rPr>
        <w:t xml:space="preserve">on the principal amount based on the number of days in the </w:t>
      </w:r>
      <w:r w:rsidR="001D1E3A" w:rsidRPr="00E37BD9">
        <w:rPr>
          <w:rFonts w:ascii="Arial" w:hAnsi="Arial" w:cs="Arial"/>
          <w:sz w:val="20"/>
          <w:szCs w:val="20"/>
          <w:lang w:val="en-CA"/>
        </w:rPr>
        <w:t xml:space="preserve">applicable </w:t>
      </w:r>
      <w:r w:rsidRPr="00E37BD9">
        <w:rPr>
          <w:rFonts w:ascii="Arial" w:hAnsi="Arial" w:cs="Arial"/>
          <w:sz w:val="20"/>
          <w:szCs w:val="20"/>
          <w:lang w:val="en-CA"/>
        </w:rPr>
        <w:t>calendar year and, depending upon the</w:t>
      </w:r>
      <w:r w:rsidR="002F008C" w:rsidRPr="00E37BD9">
        <w:rPr>
          <w:rFonts w:ascii="Arial" w:hAnsi="Arial" w:cs="Arial"/>
          <w:sz w:val="20"/>
          <w:szCs w:val="20"/>
          <w:lang w:val="en-CA"/>
        </w:rPr>
        <w:t xml:space="preserve"> interest payment</w:t>
      </w:r>
      <w:r w:rsidRPr="00E37BD9">
        <w:rPr>
          <w:rFonts w:ascii="Arial" w:hAnsi="Arial" w:cs="Arial"/>
          <w:sz w:val="20"/>
          <w:szCs w:val="20"/>
          <w:lang w:val="en-CA"/>
        </w:rPr>
        <w:t xml:space="preserve"> </w:t>
      </w:r>
      <w:r w:rsidR="007C452B" w:rsidRPr="00E37BD9">
        <w:rPr>
          <w:rFonts w:ascii="Arial" w:hAnsi="Arial" w:cs="Arial"/>
          <w:sz w:val="20"/>
          <w:szCs w:val="20"/>
          <w:lang w:val="en-CA"/>
        </w:rPr>
        <w:t xml:space="preserve">option </w:t>
      </w:r>
      <w:r w:rsidR="003A79B6" w:rsidRPr="00E37BD9">
        <w:rPr>
          <w:rFonts w:ascii="Arial" w:hAnsi="Arial" w:cs="Arial"/>
          <w:sz w:val="20"/>
          <w:szCs w:val="20"/>
          <w:lang w:val="en-CA"/>
        </w:rPr>
        <w:t>selected</w:t>
      </w:r>
      <w:r w:rsidR="007C452B" w:rsidRPr="00E37BD9">
        <w:rPr>
          <w:rFonts w:ascii="Arial" w:hAnsi="Arial" w:cs="Arial"/>
          <w:sz w:val="20"/>
          <w:szCs w:val="20"/>
          <w:lang w:val="en-CA"/>
        </w:rPr>
        <w:t xml:space="preserve"> in your </w:t>
      </w:r>
      <w:r w:rsidR="00D93420" w:rsidRPr="00E37BD9">
        <w:rPr>
          <w:rFonts w:ascii="Arial" w:hAnsi="Arial" w:cs="Arial"/>
          <w:sz w:val="20"/>
          <w:szCs w:val="20"/>
          <w:lang w:val="en-CA"/>
        </w:rPr>
        <w:t xml:space="preserve">GIC </w:t>
      </w:r>
      <w:r w:rsidR="007C452B" w:rsidRPr="00E37BD9">
        <w:rPr>
          <w:rFonts w:ascii="Arial" w:hAnsi="Arial" w:cs="Arial"/>
          <w:sz w:val="20"/>
          <w:szCs w:val="20"/>
          <w:lang w:val="en-CA"/>
        </w:rPr>
        <w:t>application</w:t>
      </w:r>
      <w:r w:rsidRPr="00E37BD9">
        <w:rPr>
          <w:rFonts w:ascii="Arial" w:hAnsi="Arial" w:cs="Arial"/>
          <w:sz w:val="20"/>
          <w:szCs w:val="20"/>
          <w:lang w:val="en-CA"/>
        </w:rPr>
        <w:t xml:space="preserve">, </w:t>
      </w:r>
      <w:r w:rsidR="00BA2BF2" w:rsidRPr="00E37BD9">
        <w:rPr>
          <w:rFonts w:ascii="Arial" w:hAnsi="Arial" w:cs="Arial"/>
          <w:sz w:val="20"/>
          <w:szCs w:val="20"/>
          <w:lang w:val="en-CA"/>
        </w:rPr>
        <w:t xml:space="preserve">either </w:t>
      </w:r>
      <w:r w:rsidR="004905BD" w:rsidRPr="00E37BD9">
        <w:rPr>
          <w:rFonts w:ascii="Arial" w:hAnsi="Arial" w:cs="Arial"/>
          <w:sz w:val="20"/>
          <w:szCs w:val="20"/>
          <w:lang w:val="en-CA"/>
        </w:rPr>
        <w:t>be</w:t>
      </w:r>
      <w:r w:rsidR="001D1E3A" w:rsidRPr="00E37BD9">
        <w:rPr>
          <w:rFonts w:ascii="Arial" w:hAnsi="Arial" w:cs="Arial"/>
          <w:sz w:val="20"/>
          <w:szCs w:val="20"/>
          <w:lang w:val="en-CA"/>
        </w:rPr>
        <w:t>:</w:t>
      </w:r>
      <w:r w:rsidR="004905BD" w:rsidRPr="00E37BD9">
        <w:rPr>
          <w:rFonts w:ascii="Arial" w:hAnsi="Arial" w:cs="Arial"/>
          <w:sz w:val="20"/>
          <w:szCs w:val="20"/>
          <w:lang w:val="en-CA"/>
        </w:rPr>
        <w:t xml:space="preserve"> </w:t>
      </w:r>
    </w:p>
    <w:p w14:paraId="6571B89E" w14:textId="77777777" w:rsidR="00C94B0D" w:rsidRDefault="005C68E8"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paid </w:t>
      </w:r>
      <w:r w:rsidR="00250CAE" w:rsidRPr="00E37BD9">
        <w:rPr>
          <w:rFonts w:ascii="Arial" w:hAnsi="Arial" w:cs="Arial"/>
          <w:sz w:val="20"/>
          <w:szCs w:val="20"/>
          <w:lang w:val="en-CA"/>
        </w:rPr>
        <w:t>monthly</w:t>
      </w:r>
      <w:r w:rsidR="004905BD" w:rsidRPr="00E37BD9">
        <w:rPr>
          <w:rFonts w:ascii="Arial" w:hAnsi="Arial" w:cs="Arial"/>
          <w:sz w:val="20"/>
          <w:szCs w:val="20"/>
          <w:lang w:val="en-CA"/>
        </w:rPr>
        <w:t xml:space="preserve">; </w:t>
      </w:r>
    </w:p>
    <w:p w14:paraId="2BB9AB28" w14:textId="77777777" w:rsidR="00C94B0D" w:rsidRDefault="005C68E8"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paid </w:t>
      </w:r>
      <w:r w:rsidR="00250CAE" w:rsidRPr="00E37BD9">
        <w:rPr>
          <w:rFonts w:ascii="Arial" w:hAnsi="Arial" w:cs="Arial"/>
          <w:sz w:val="20"/>
          <w:szCs w:val="20"/>
          <w:lang w:val="en-CA"/>
        </w:rPr>
        <w:t>annually</w:t>
      </w:r>
      <w:r w:rsidR="004905BD" w:rsidRPr="00E37BD9">
        <w:rPr>
          <w:rFonts w:ascii="Arial" w:hAnsi="Arial" w:cs="Arial"/>
          <w:sz w:val="20"/>
          <w:szCs w:val="20"/>
          <w:lang w:val="en-CA"/>
        </w:rPr>
        <w:t>;</w:t>
      </w:r>
      <w:r w:rsidR="00250CAE" w:rsidRPr="00E37BD9">
        <w:rPr>
          <w:rFonts w:ascii="Arial" w:hAnsi="Arial" w:cs="Arial"/>
          <w:sz w:val="20"/>
          <w:szCs w:val="20"/>
          <w:lang w:val="en-CA"/>
        </w:rPr>
        <w:t xml:space="preserve"> or </w:t>
      </w:r>
    </w:p>
    <w:p w14:paraId="57AFF9FD" w14:textId="647305FD" w:rsidR="007C452B" w:rsidRPr="00E37BD9" w:rsidRDefault="00250CAE"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compounded annually and paid on the </w:t>
      </w:r>
      <w:r w:rsidR="00D74E02" w:rsidRPr="00E37BD9">
        <w:rPr>
          <w:rFonts w:ascii="Arial" w:hAnsi="Arial" w:cs="Arial"/>
          <w:sz w:val="20"/>
          <w:szCs w:val="20"/>
          <w:lang w:val="en-CA"/>
        </w:rPr>
        <w:t xml:space="preserve">Redemption </w:t>
      </w:r>
      <w:r w:rsidRPr="00E37BD9">
        <w:rPr>
          <w:rFonts w:ascii="Arial" w:hAnsi="Arial" w:cs="Arial"/>
          <w:sz w:val="20"/>
          <w:szCs w:val="20"/>
          <w:lang w:val="en-CA"/>
        </w:rPr>
        <w:t xml:space="preserve">Date. </w:t>
      </w:r>
    </w:p>
    <w:p w14:paraId="37384CA2" w14:textId="2160D2E1" w:rsidR="002F008C" w:rsidRPr="00E37BD9" w:rsidRDefault="00A15F1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If applicable, s</w:t>
      </w:r>
      <w:r w:rsidR="002F008C" w:rsidRPr="00E37BD9">
        <w:rPr>
          <w:rFonts w:ascii="Arial" w:hAnsi="Arial" w:cs="Arial"/>
          <w:sz w:val="20"/>
          <w:szCs w:val="20"/>
          <w:lang w:val="en-CA"/>
        </w:rPr>
        <w:t xml:space="preserve">imple interest </w:t>
      </w:r>
      <w:r w:rsidR="00BA2BF2" w:rsidRPr="00E37BD9">
        <w:rPr>
          <w:rFonts w:ascii="Arial" w:hAnsi="Arial" w:cs="Arial"/>
          <w:sz w:val="20"/>
          <w:szCs w:val="20"/>
          <w:lang w:val="en-CA"/>
        </w:rPr>
        <w:t>will be</w:t>
      </w:r>
      <w:r w:rsidR="002F008C" w:rsidRPr="00E37BD9">
        <w:rPr>
          <w:rFonts w:ascii="Arial" w:hAnsi="Arial" w:cs="Arial"/>
          <w:sz w:val="20"/>
          <w:szCs w:val="20"/>
          <w:lang w:val="en-CA"/>
        </w:rPr>
        <w:t xml:space="preserve"> calculated on the principal amount </w:t>
      </w:r>
      <w:r w:rsidR="003A79B6" w:rsidRPr="00E37BD9">
        <w:rPr>
          <w:rFonts w:ascii="Arial" w:hAnsi="Arial" w:cs="Arial"/>
          <w:sz w:val="20"/>
          <w:szCs w:val="20"/>
          <w:lang w:val="en-CA"/>
        </w:rPr>
        <w:t xml:space="preserve">of your GIC </w:t>
      </w:r>
      <w:r w:rsidR="002F008C" w:rsidRPr="00E37BD9">
        <w:rPr>
          <w:rFonts w:ascii="Arial" w:hAnsi="Arial" w:cs="Arial"/>
          <w:sz w:val="20"/>
          <w:szCs w:val="20"/>
          <w:lang w:val="en-CA"/>
        </w:rPr>
        <w:t xml:space="preserve">only. </w:t>
      </w:r>
    </w:p>
    <w:p w14:paraId="65A12CBA" w14:textId="78C0198D" w:rsidR="002F008C" w:rsidRPr="009F16C5" w:rsidRDefault="00A15F1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52" w:name="_Hlk3297452"/>
      <w:r>
        <w:rPr>
          <w:rFonts w:ascii="Arial" w:hAnsi="Arial" w:cs="Arial"/>
          <w:sz w:val="20"/>
          <w:szCs w:val="20"/>
          <w:lang w:val="en-CA"/>
        </w:rPr>
        <w:lastRenderedPageBreak/>
        <w:t>If applicable, c</w:t>
      </w:r>
      <w:r w:rsidR="002F008C" w:rsidRPr="00E37BD9">
        <w:rPr>
          <w:rFonts w:ascii="Arial" w:hAnsi="Arial" w:cs="Arial"/>
          <w:sz w:val="20"/>
          <w:szCs w:val="20"/>
          <w:lang w:val="en-CA"/>
        </w:rPr>
        <w:t xml:space="preserve">ompound interest </w:t>
      </w:r>
      <w:r w:rsidR="00BA2BF2" w:rsidRPr="00E37BD9">
        <w:rPr>
          <w:rFonts w:ascii="Arial" w:hAnsi="Arial" w:cs="Arial"/>
          <w:sz w:val="20"/>
          <w:szCs w:val="20"/>
          <w:lang w:val="en-CA"/>
        </w:rPr>
        <w:t>will be</w:t>
      </w:r>
      <w:r w:rsidR="002F008C" w:rsidRPr="00E37BD9">
        <w:rPr>
          <w:rFonts w:ascii="Arial" w:hAnsi="Arial" w:cs="Arial"/>
          <w:sz w:val="20"/>
          <w:szCs w:val="20"/>
          <w:lang w:val="en-CA"/>
        </w:rPr>
        <w:t xml:space="preserve"> </w:t>
      </w:r>
      <w:r w:rsidR="002F008C" w:rsidRPr="009F16C5">
        <w:rPr>
          <w:rFonts w:ascii="Arial" w:hAnsi="Arial" w:cs="Arial"/>
          <w:sz w:val="20"/>
          <w:szCs w:val="20"/>
          <w:lang w:val="en-CA"/>
        </w:rPr>
        <w:t xml:space="preserve">calculated on the principal amount </w:t>
      </w:r>
      <w:r w:rsidR="003A79B6" w:rsidRPr="009F16C5">
        <w:rPr>
          <w:rFonts w:ascii="Arial" w:hAnsi="Arial" w:cs="Arial"/>
          <w:sz w:val="20"/>
          <w:szCs w:val="20"/>
          <w:lang w:val="en-CA"/>
        </w:rPr>
        <w:t xml:space="preserve">of your GIC </w:t>
      </w:r>
      <w:r w:rsidR="002F008C" w:rsidRPr="009F16C5">
        <w:rPr>
          <w:rFonts w:ascii="Arial" w:hAnsi="Arial" w:cs="Arial"/>
          <w:sz w:val="20"/>
          <w:szCs w:val="20"/>
          <w:lang w:val="en-CA"/>
        </w:rPr>
        <w:t xml:space="preserve">and any </w:t>
      </w:r>
      <w:r w:rsidR="00DA07A7" w:rsidRPr="009F16C5">
        <w:rPr>
          <w:rFonts w:ascii="Arial" w:hAnsi="Arial" w:cs="Arial"/>
          <w:sz w:val="20"/>
          <w:szCs w:val="20"/>
          <w:lang w:val="en-CA"/>
        </w:rPr>
        <w:t xml:space="preserve">previously </w:t>
      </w:r>
      <w:bookmarkEnd w:id="52"/>
      <w:r w:rsidR="00DA07A7" w:rsidRPr="009F16C5">
        <w:rPr>
          <w:rFonts w:ascii="Arial" w:hAnsi="Arial" w:cs="Arial"/>
          <w:sz w:val="20"/>
          <w:szCs w:val="20"/>
          <w:lang w:val="en-CA"/>
        </w:rPr>
        <w:t>accrued</w:t>
      </w:r>
      <w:r w:rsidR="00BC56A5" w:rsidRPr="009F16C5">
        <w:rPr>
          <w:rFonts w:ascii="Arial" w:hAnsi="Arial" w:cs="Arial"/>
          <w:sz w:val="20"/>
          <w:szCs w:val="20"/>
          <w:lang w:val="en-CA"/>
        </w:rPr>
        <w:t xml:space="preserve"> but unpaid</w:t>
      </w:r>
      <w:r w:rsidR="00DA07A7" w:rsidRPr="009F16C5">
        <w:rPr>
          <w:rFonts w:ascii="Arial" w:hAnsi="Arial" w:cs="Arial"/>
          <w:sz w:val="20"/>
          <w:szCs w:val="20"/>
          <w:lang w:val="en-CA"/>
        </w:rPr>
        <w:t xml:space="preserve"> interest</w:t>
      </w:r>
      <w:r w:rsidR="002F008C" w:rsidRPr="009F16C5">
        <w:rPr>
          <w:rFonts w:ascii="Arial" w:hAnsi="Arial" w:cs="Arial"/>
          <w:sz w:val="20"/>
          <w:szCs w:val="20"/>
          <w:lang w:val="en-CA"/>
        </w:rPr>
        <w:t>.</w:t>
      </w:r>
    </w:p>
    <w:p w14:paraId="398729C6" w14:textId="7EC0A94B" w:rsidR="00A62E72" w:rsidRPr="009F16C5" w:rsidRDefault="00250CA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9F16C5">
        <w:rPr>
          <w:rFonts w:ascii="Arial" w:hAnsi="Arial" w:cs="Arial"/>
          <w:sz w:val="20"/>
          <w:szCs w:val="20"/>
          <w:lang w:val="en-CA"/>
        </w:rPr>
        <w:t xml:space="preserve">If the day on which an interest payment is due falls on </w:t>
      </w:r>
      <w:r w:rsidR="003A79B6" w:rsidRPr="009F16C5">
        <w:rPr>
          <w:rFonts w:ascii="Arial" w:hAnsi="Arial" w:cs="Arial"/>
          <w:sz w:val="20"/>
          <w:szCs w:val="20"/>
          <w:lang w:val="en-CA"/>
        </w:rPr>
        <w:t xml:space="preserve">a </w:t>
      </w:r>
      <w:r w:rsidRPr="009F16C5">
        <w:rPr>
          <w:rFonts w:ascii="Arial" w:hAnsi="Arial" w:cs="Arial"/>
          <w:sz w:val="20"/>
          <w:szCs w:val="20"/>
          <w:lang w:val="en-CA"/>
        </w:rPr>
        <w:t>day other than a Business Day, interest will be paid on the next Business Day</w:t>
      </w:r>
      <w:r w:rsidR="00A62E72" w:rsidRPr="009F16C5">
        <w:rPr>
          <w:rFonts w:ascii="Arial" w:hAnsi="Arial" w:cs="Arial"/>
          <w:sz w:val="20"/>
          <w:szCs w:val="20"/>
          <w:lang w:val="en-CA"/>
        </w:rPr>
        <w:t>.</w:t>
      </w:r>
    </w:p>
    <w:p w14:paraId="44312AE1" w14:textId="6BEBD41E" w:rsidR="00250CAE" w:rsidRPr="009F16C5" w:rsidRDefault="00B46151"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53" w:name="_Hlk3297310"/>
      <w:r w:rsidRPr="009F16C5">
        <w:rPr>
          <w:rFonts w:ascii="Arial" w:hAnsi="Arial" w:cs="Arial"/>
          <w:sz w:val="20"/>
          <w:szCs w:val="20"/>
          <w:lang w:val="en-CA"/>
        </w:rPr>
        <w:t xml:space="preserve">No interest will be due or payable to you if we allow </w:t>
      </w:r>
      <w:r w:rsidR="0081696F" w:rsidRPr="009F16C5">
        <w:rPr>
          <w:rFonts w:ascii="Arial" w:hAnsi="Arial" w:cs="Arial"/>
          <w:sz w:val="20"/>
          <w:szCs w:val="20"/>
          <w:lang w:val="en-CA"/>
        </w:rPr>
        <w:t>your</w:t>
      </w:r>
      <w:r w:rsidRPr="009F16C5">
        <w:rPr>
          <w:rFonts w:ascii="Arial" w:hAnsi="Arial" w:cs="Arial"/>
          <w:sz w:val="20"/>
          <w:szCs w:val="20"/>
          <w:lang w:val="en-CA"/>
        </w:rPr>
        <w:t xml:space="preserve"> GIC to be redeemed prior to the Maturity Date for any reason other than death of a GIC Holder.</w:t>
      </w:r>
      <w:bookmarkEnd w:id="53"/>
    </w:p>
    <w:p w14:paraId="7E22C306" w14:textId="77777777" w:rsidR="00D52322" w:rsidRPr="009F16C5" w:rsidRDefault="00685AF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9F16C5">
        <w:rPr>
          <w:rFonts w:ascii="Arial" w:hAnsi="Arial" w:cs="Arial"/>
          <w:sz w:val="20"/>
          <w:szCs w:val="20"/>
          <w:lang w:val="en-CA"/>
        </w:rPr>
        <w:t>Your GIC will not accrue any interest</w:t>
      </w:r>
      <w:r w:rsidR="00D52322" w:rsidRPr="009F16C5">
        <w:rPr>
          <w:rFonts w:ascii="Arial" w:hAnsi="Arial" w:cs="Arial"/>
          <w:sz w:val="20"/>
          <w:szCs w:val="20"/>
          <w:lang w:val="en-CA"/>
        </w:rPr>
        <w:t>:</w:t>
      </w:r>
    </w:p>
    <w:p w14:paraId="7FE3E67C" w14:textId="73C3E6B4" w:rsidR="00D52322" w:rsidRDefault="00D52322"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prior to the Date of Issue;</w:t>
      </w:r>
    </w:p>
    <w:p w14:paraId="51356102" w14:textId="321D287E" w:rsidR="00CE076A" w:rsidRDefault="00685AF3"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E37BD9">
        <w:rPr>
          <w:rFonts w:ascii="Arial" w:hAnsi="Arial" w:cs="Arial"/>
          <w:sz w:val="20"/>
          <w:szCs w:val="20"/>
          <w:lang w:val="en-CA"/>
        </w:rPr>
        <w:t xml:space="preserve">after the </w:t>
      </w:r>
      <w:r w:rsidR="00D52322">
        <w:rPr>
          <w:rFonts w:ascii="Arial" w:hAnsi="Arial" w:cs="Arial"/>
          <w:sz w:val="20"/>
          <w:szCs w:val="20"/>
          <w:lang w:val="en-CA"/>
        </w:rPr>
        <w:t>Redemption Date</w:t>
      </w:r>
      <w:r w:rsidR="00BE05D1" w:rsidRPr="009F16C5">
        <w:rPr>
          <w:rFonts w:ascii="Arial" w:hAnsi="Arial" w:cs="Arial"/>
          <w:sz w:val="20"/>
          <w:szCs w:val="20"/>
          <w:lang w:val="en-CA"/>
        </w:rPr>
        <w:t>, including if your GIC is redeemed prior to the Maturity Date due to the death of a GIC Holder or otherwise</w:t>
      </w:r>
      <w:r>
        <w:rPr>
          <w:rFonts w:ascii="Arial" w:hAnsi="Arial" w:cs="Arial"/>
          <w:sz w:val="20"/>
          <w:szCs w:val="20"/>
          <w:lang w:val="en-CA"/>
        </w:rPr>
        <w:t>.</w:t>
      </w:r>
    </w:p>
    <w:p w14:paraId="65E66687" w14:textId="7B15E799" w:rsidR="00685AF3" w:rsidRPr="00D5247A" w:rsidRDefault="00685AF3" w:rsidP="00685AF3">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54" w:name="_Ref8139881"/>
      <w:r w:rsidRPr="00D5247A">
        <w:rPr>
          <w:rFonts w:ascii="Arial" w:hAnsi="Arial" w:cs="Arial"/>
          <w:b/>
          <w:sz w:val="20"/>
          <w:szCs w:val="20"/>
          <w:lang w:val="en-CA"/>
        </w:rPr>
        <w:t>Joint Ownership of GICs</w:t>
      </w:r>
      <w:bookmarkEnd w:id="54"/>
    </w:p>
    <w:p w14:paraId="52F82B20" w14:textId="338B8AC7" w:rsidR="00685AF3" w:rsidRPr="00D5247A" w:rsidRDefault="00685AF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5247A">
        <w:rPr>
          <w:rFonts w:ascii="Arial" w:hAnsi="Arial" w:cs="Arial"/>
          <w:sz w:val="20"/>
          <w:szCs w:val="20"/>
          <w:lang w:val="en-CA"/>
        </w:rPr>
        <w:t xml:space="preserve">When a GIC is jointly held by two </w:t>
      </w:r>
      <w:r w:rsidR="00C94B0D" w:rsidRPr="00D5247A">
        <w:rPr>
          <w:rFonts w:ascii="Arial" w:hAnsi="Arial" w:cs="Arial"/>
          <w:sz w:val="20"/>
          <w:szCs w:val="20"/>
          <w:lang w:val="en-CA"/>
        </w:rPr>
        <w:t xml:space="preserve">(2) </w:t>
      </w:r>
      <w:r w:rsidRPr="00D5247A">
        <w:rPr>
          <w:rFonts w:ascii="Arial" w:hAnsi="Arial" w:cs="Arial"/>
          <w:sz w:val="20"/>
          <w:szCs w:val="20"/>
          <w:lang w:val="en-CA"/>
        </w:rPr>
        <w:t xml:space="preserve">or more individuals, </w:t>
      </w:r>
      <w:proofErr w:type="gramStart"/>
      <w:r w:rsidRPr="00D5247A">
        <w:rPr>
          <w:rFonts w:ascii="Arial" w:hAnsi="Arial" w:cs="Arial"/>
          <w:sz w:val="20"/>
          <w:szCs w:val="20"/>
          <w:lang w:val="en-CA"/>
        </w:rPr>
        <w:t>each individual</w:t>
      </w:r>
      <w:proofErr w:type="gramEnd"/>
      <w:r w:rsidRPr="00D5247A">
        <w:rPr>
          <w:rFonts w:ascii="Arial" w:hAnsi="Arial" w:cs="Arial"/>
          <w:sz w:val="20"/>
          <w:szCs w:val="20"/>
          <w:lang w:val="en-CA"/>
        </w:rPr>
        <w:t>:</w:t>
      </w:r>
    </w:p>
    <w:p w14:paraId="159B3B8D" w14:textId="060930FB" w:rsidR="00685AF3" w:rsidRPr="00D5247A" w:rsidRDefault="00685AF3"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5247A">
        <w:rPr>
          <w:rFonts w:ascii="Arial" w:hAnsi="Arial" w:cs="Arial"/>
          <w:sz w:val="20"/>
          <w:szCs w:val="20"/>
          <w:lang w:val="en-CA"/>
        </w:rPr>
        <w:t xml:space="preserve">must meet the requirements set out at Section </w:t>
      </w:r>
      <w:r w:rsidRPr="00D5247A">
        <w:rPr>
          <w:rFonts w:ascii="Arial" w:hAnsi="Arial" w:cs="Arial"/>
          <w:sz w:val="20"/>
          <w:szCs w:val="20"/>
          <w:lang w:val="en-CA"/>
        </w:rPr>
        <w:fldChar w:fldCharType="begin"/>
      </w:r>
      <w:r w:rsidRPr="00D5247A">
        <w:rPr>
          <w:rFonts w:ascii="Arial" w:hAnsi="Arial" w:cs="Arial"/>
          <w:sz w:val="20"/>
          <w:szCs w:val="20"/>
          <w:lang w:val="en-CA"/>
        </w:rPr>
        <w:instrText xml:space="preserve"> REF _Ref454413 \r \h  \* MERGEFORMAT </w:instrText>
      </w:r>
      <w:r w:rsidRPr="00D5247A">
        <w:rPr>
          <w:rFonts w:ascii="Arial" w:hAnsi="Arial" w:cs="Arial"/>
          <w:sz w:val="20"/>
          <w:szCs w:val="20"/>
          <w:lang w:val="en-CA"/>
        </w:rPr>
      </w:r>
      <w:r w:rsidRPr="00D5247A">
        <w:rPr>
          <w:rFonts w:ascii="Arial" w:hAnsi="Arial" w:cs="Arial"/>
          <w:sz w:val="20"/>
          <w:szCs w:val="20"/>
          <w:lang w:val="en-CA"/>
        </w:rPr>
        <w:fldChar w:fldCharType="separate"/>
      </w:r>
      <w:r w:rsidR="00622A2E" w:rsidRPr="00D5247A">
        <w:rPr>
          <w:rFonts w:ascii="Arial" w:hAnsi="Arial" w:cs="Arial"/>
          <w:sz w:val="20"/>
          <w:szCs w:val="20"/>
          <w:lang w:val="en-CA"/>
        </w:rPr>
        <w:t>16.2</w:t>
      </w:r>
      <w:r w:rsidRPr="00D5247A">
        <w:rPr>
          <w:rFonts w:ascii="Arial" w:hAnsi="Arial" w:cs="Arial"/>
          <w:sz w:val="20"/>
          <w:szCs w:val="20"/>
          <w:lang w:val="en-CA"/>
        </w:rPr>
        <w:fldChar w:fldCharType="end"/>
      </w:r>
      <w:r w:rsidRPr="00D5247A">
        <w:rPr>
          <w:rFonts w:ascii="Arial" w:hAnsi="Arial" w:cs="Arial"/>
          <w:sz w:val="20"/>
          <w:szCs w:val="20"/>
          <w:lang w:val="en-CA"/>
        </w:rPr>
        <w:t>;</w:t>
      </w:r>
    </w:p>
    <w:p w14:paraId="7F484A4A" w14:textId="14D96776" w:rsidR="00685AF3" w:rsidRPr="00D5247A" w:rsidRDefault="00685AF3"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5247A">
        <w:rPr>
          <w:rFonts w:ascii="Arial" w:hAnsi="Arial" w:cs="Arial"/>
          <w:sz w:val="20"/>
          <w:szCs w:val="20"/>
          <w:lang w:val="en-CA"/>
        </w:rPr>
        <w:t>may provide instructions to us regarding the joint GIC;</w:t>
      </w:r>
    </w:p>
    <w:p w14:paraId="1356F052" w14:textId="35F36A9F" w:rsidR="00685AF3" w:rsidRPr="00D5247A" w:rsidRDefault="00685AF3"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5247A">
        <w:rPr>
          <w:rFonts w:ascii="Arial" w:hAnsi="Arial" w:cs="Arial"/>
          <w:sz w:val="20"/>
          <w:szCs w:val="20"/>
          <w:lang w:val="en-CA"/>
        </w:rPr>
        <w:t>may access information regarding the joint GIC;</w:t>
      </w:r>
    </w:p>
    <w:p w14:paraId="094E41F3" w14:textId="4B65EECA" w:rsidR="00685AF3" w:rsidRPr="00D5247A" w:rsidRDefault="00685AF3"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5247A">
        <w:rPr>
          <w:rFonts w:ascii="Arial" w:hAnsi="Arial" w:cs="Arial"/>
          <w:sz w:val="20"/>
          <w:szCs w:val="20"/>
          <w:lang w:val="en-CA"/>
        </w:rPr>
        <w:t>is responsible both jointly and severally for all transactions and obligations relating to the joint GIC; and</w:t>
      </w:r>
    </w:p>
    <w:p w14:paraId="1A44B7AF" w14:textId="77777777" w:rsidR="00685AF3" w:rsidRPr="00D5247A" w:rsidRDefault="00685AF3"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D5247A">
        <w:rPr>
          <w:rFonts w:ascii="Arial" w:hAnsi="Arial" w:cs="Arial"/>
          <w:sz w:val="20"/>
          <w:szCs w:val="20"/>
          <w:lang w:val="en-CA"/>
        </w:rPr>
        <w:t xml:space="preserve">is bound by the Agreement. </w:t>
      </w:r>
    </w:p>
    <w:p w14:paraId="2563B5E5" w14:textId="68C72258" w:rsidR="00685AF3" w:rsidRPr="00D5247A" w:rsidRDefault="00685AF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5247A">
        <w:rPr>
          <w:rFonts w:ascii="Arial" w:hAnsi="Arial" w:cs="Arial"/>
          <w:sz w:val="20"/>
          <w:szCs w:val="20"/>
          <w:lang w:val="en-CA"/>
        </w:rPr>
        <w:t xml:space="preserve">We may act on instructions given to us by any joint GIC Holder and disclose information to any joint GIC Holder, without confirming the consent </w:t>
      </w:r>
      <w:r w:rsidR="00C24197" w:rsidRPr="00D5247A">
        <w:rPr>
          <w:rFonts w:ascii="Arial" w:hAnsi="Arial" w:cs="Arial"/>
          <w:sz w:val="20"/>
          <w:szCs w:val="20"/>
          <w:lang w:val="en-CA"/>
        </w:rPr>
        <w:t xml:space="preserve">of </w:t>
      </w:r>
      <w:r w:rsidRPr="00D5247A">
        <w:rPr>
          <w:rFonts w:ascii="Arial" w:hAnsi="Arial" w:cs="Arial"/>
          <w:sz w:val="20"/>
          <w:szCs w:val="20"/>
          <w:lang w:val="en-CA"/>
        </w:rPr>
        <w:t>or receiving authorization from any other joint GIC Holder</w:t>
      </w:r>
      <w:r w:rsidR="00850EE0" w:rsidRPr="00D5247A">
        <w:rPr>
          <w:rFonts w:ascii="Arial" w:hAnsi="Arial" w:cs="Arial"/>
          <w:sz w:val="20"/>
          <w:szCs w:val="20"/>
          <w:lang w:val="en-CA"/>
        </w:rPr>
        <w:t>.</w:t>
      </w:r>
    </w:p>
    <w:p w14:paraId="7A71EF22" w14:textId="1942C72C" w:rsidR="00685AF3" w:rsidRPr="00D5247A" w:rsidRDefault="00685AF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5247A">
        <w:rPr>
          <w:rFonts w:ascii="Arial" w:hAnsi="Arial" w:cs="Arial"/>
          <w:sz w:val="20"/>
          <w:szCs w:val="20"/>
          <w:lang w:val="en-CA"/>
        </w:rPr>
        <w:t>Unless we agree otherwise in writing, each document, notice, and communication relating to a joint</w:t>
      </w:r>
      <w:r w:rsidR="00850EE0" w:rsidRPr="00D5247A">
        <w:rPr>
          <w:rFonts w:ascii="Arial" w:hAnsi="Arial" w:cs="Arial"/>
          <w:sz w:val="20"/>
          <w:szCs w:val="20"/>
          <w:lang w:val="en-CA"/>
        </w:rPr>
        <w:t xml:space="preserve"> GIC </w:t>
      </w:r>
      <w:r w:rsidRPr="00D5247A">
        <w:rPr>
          <w:rFonts w:ascii="Arial" w:hAnsi="Arial" w:cs="Arial"/>
          <w:sz w:val="20"/>
          <w:szCs w:val="20"/>
          <w:lang w:val="en-CA"/>
        </w:rPr>
        <w:t xml:space="preserve">will be sent to the </w:t>
      </w:r>
      <w:r w:rsidR="00C9433B">
        <w:rPr>
          <w:rFonts w:ascii="Arial" w:hAnsi="Arial" w:cs="Arial"/>
          <w:sz w:val="20"/>
          <w:szCs w:val="20"/>
          <w:lang w:val="en-CA"/>
        </w:rPr>
        <w:t xml:space="preserve">first </w:t>
      </w:r>
      <w:r w:rsidRPr="00D5247A">
        <w:rPr>
          <w:rFonts w:ascii="Arial" w:hAnsi="Arial" w:cs="Arial"/>
          <w:sz w:val="20"/>
          <w:szCs w:val="20"/>
          <w:lang w:val="en-CA"/>
        </w:rPr>
        <w:t xml:space="preserve">GIC Holder identified in your </w:t>
      </w:r>
      <w:r w:rsidR="00850EE0" w:rsidRPr="00D5247A">
        <w:rPr>
          <w:rFonts w:ascii="Arial" w:hAnsi="Arial" w:cs="Arial"/>
          <w:sz w:val="20"/>
          <w:szCs w:val="20"/>
          <w:lang w:val="en-CA"/>
        </w:rPr>
        <w:t xml:space="preserve">GIC </w:t>
      </w:r>
      <w:r w:rsidRPr="00D5247A">
        <w:rPr>
          <w:rFonts w:ascii="Arial" w:hAnsi="Arial" w:cs="Arial"/>
          <w:sz w:val="20"/>
          <w:szCs w:val="20"/>
          <w:lang w:val="en-CA"/>
        </w:rPr>
        <w:t>applicatio</w:t>
      </w:r>
      <w:r w:rsidR="00850EE0" w:rsidRPr="00D5247A">
        <w:rPr>
          <w:rFonts w:ascii="Arial" w:hAnsi="Arial" w:cs="Arial"/>
          <w:sz w:val="20"/>
          <w:szCs w:val="20"/>
          <w:lang w:val="en-CA"/>
        </w:rPr>
        <w:t>n</w:t>
      </w:r>
      <w:r w:rsidRPr="00D5247A">
        <w:rPr>
          <w:rFonts w:ascii="Arial" w:hAnsi="Arial" w:cs="Arial"/>
          <w:sz w:val="20"/>
          <w:szCs w:val="20"/>
          <w:lang w:val="en-CA"/>
        </w:rPr>
        <w:t>.</w:t>
      </w:r>
      <w:r w:rsidRPr="00D5247A" w:rsidDel="00C269A6">
        <w:rPr>
          <w:rFonts w:ascii="Arial" w:hAnsi="Arial" w:cs="Arial"/>
          <w:sz w:val="20"/>
          <w:szCs w:val="20"/>
          <w:lang w:val="en-CA"/>
        </w:rPr>
        <w:t xml:space="preserve"> </w:t>
      </w:r>
    </w:p>
    <w:p w14:paraId="57C2101E" w14:textId="4F6A1D1F" w:rsidR="00685AF3" w:rsidRPr="00D5247A" w:rsidRDefault="00721FA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55" w:name="_Ref522900"/>
      <w:bookmarkStart w:id="56" w:name="_Ref5022071"/>
      <w:r w:rsidRPr="00D5247A">
        <w:rPr>
          <w:rFonts w:ascii="Arial" w:hAnsi="Arial" w:cs="Arial"/>
          <w:sz w:val="20"/>
          <w:szCs w:val="20"/>
          <w:lang w:val="en-CA"/>
        </w:rPr>
        <w:t xml:space="preserve">Subject to Section </w:t>
      </w:r>
      <w:r w:rsidRPr="00D5247A">
        <w:rPr>
          <w:rFonts w:ascii="Arial" w:hAnsi="Arial" w:cs="Arial"/>
          <w:sz w:val="20"/>
          <w:szCs w:val="20"/>
          <w:lang w:val="en-CA"/>
        </w:rPr>
        <w:fldChar w:fldCharType="begin"/>
      </w:r>
      <w:r w:rsidRPr="00D5247A">
        <w:rPr>
          <w:rFonts w:ascii="Arial" w:hAnsi="Arial" w:cs="Arial"/>
          <w:sz w:val="20"/>
          <w:szCs w:val="20"/>
          <w:lang w:val="en-CA"/>
        </w:rPr>
        <w:instrText xml:space="preserve"> REF _Ref10648704 \r \h </w:instrText>
      </w:r>
      <w:r w:rsidR="00365AC6">
        <w:rPr>
          <w:rFonts w:ascii="Arial" w:hAnsi="Arial" w:cs="Arial"/>
          <w:sz w:val="20"/>
          <w:szCs w:val="20"/>
          <w:lang w:val="en-CA"/>
        </w:rPr>
        <w:instrText xml:space="preserve"> \* MERGEFORMAT </w:instrText>
      </w:r>
      <w:r w:rsidRPr="00D5247A">
        <w:rPr>
          <w:rFonts w:ascii="Arial" w:hAnsi="Arial" w:cs="Arial"/>
          <w:sz w:val="20"/>
          <w:szCs w:val="20"/>
          <w:lang w:val="en-CA"/>
        </w:rPr>
      </w:r>
      <w:r w:rsidRPr="00D5247A">
        <w:rPr>
          <w:rFonts w:ascii="Arial" w:hAnsi="Arial" w:cs="Arial"/>
          <w:sz w:val="20"/>
          <w:szCs w:val="20"/>
          <w:lang w:val="en-CA"/>
        </w:rPr>
        <w:fldChar w:fldCharType="separate"/>
      </w:r>
      <w:r w:rsidR="00622A2E" w:rsidRPr="00D5247A">
        <w:rPr>
          <w:rFonts w:ascii="Arial" w:hAnsi="Arial" w:cs="Arial"/>
          <w:sz w:val="20"/>
          <w:szCs w:val="20"/>
          <w:lang w:val="en-CA"/>
        </w:rPr>
        <w:t>19.5</w:t>
      </w:r>
      <w:r w:rsidRPr="00D5247A">
        <w:rPr>
          <w:rFonts w:ascii="Arial" w:hAnsi="Arial" w:cs="Arial"/>
          <w:sz w:val="20"/>
          <w:szCs w:val="20"/>
          <w:lang w:val="en-CA"/>
        </w:rPr>
        <w:fldChar w:fldCharType="end"/>
      </w:r>
      <w:r w:rsidRPr="00D5247A">
        <w:rPr>
          <w:rFonts w:ascii="Arial" w:hAnsi="Arial" w:cs="Arial"/>
          <w:sz w:val="20"/>
          <w:szCs w:val="20"/>
          <w:lang w:val="en-CA"/>
        </w:rPr>
        <w:t>, e</w:t>
      </w:r>
      <w:r w:rsidR="00685AF3" w:rsidRPr="00D5247A">
        <w:rPr>
          <w:rFonts w:ascii="Arial" w:hAnsi="Arial" w:cs="Arial"/>
          <w:sz w:val="20"/>
          <w:szCs w:val="20"/>
          <w:lang w:val="en-CA"/>
        </w:rPr>
        <w:t>ach joint GIC is held by the joint GIC Holders as joint tenants with rights of survivorship. This means that if one (1) of the joint GIC Holders dies during the Term, the surviving joint GIC Holders will become the sole owners of the joint GIC and no ownership in the GIC will transfer to the estate of the deceased individual.</w:t>
      </w:r>
      <w:bookmarkEnd w:id="55"/>
      <w:bookmarkEnd w:id="56"/>
      <w:r w:rsidR="00685AF3" w:rsidRPr="00D5247A">
        <w:rPr>
          <w:rFonts w:ascii="Arial" w:hAnsi="Arial" w:cs="Arial"/>
          <w:sz w:val="20"/>
          <w:szCs w:val="20"/>
          <w:lang w:val="en-CA"/>
        </w:rPr>
        <w:t xml:space="preserve"> </w:t>
      </w:r>
    </w:p>
    <w:p w14:paraId="0CC9790C" w14:textId="0BF2DE26" w:rsidR="00721FA9" w:rsidRPr="00D5247A" w:rsidRDefault="00721FA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57" w:name="_Ref10648704"/>
      <w:r w:rsidRPr="00D5247A">
        <w:rPr>
          <w:rFonts w:ascii="Arial" w:hAnsi="Arial" w:cs="Arial"/>
          <w:sz w:val="20"/>
          <w:szCs w:val="20"/>
          <w:lang w:val="en-CA"/>
        </w:rPr>
        <w:t>If one (1) or more of the joint GIC Holders resides in or is domiciled in Quebec, the joint GIC will be held by the joint GIC Holders as undivided co-owners.</w:t>
      </w:r>
      <w:bookmarkEnd w:id="57"/>
      <w:r w:rsidR="00F40C6A" w:rsidRPr="00D5247A">
        <w:rPr>
          <w:rFonts w:ascii="Arial" w:hAnsi="Arial" w:cs="Arial"/>
          <w:sz w:val="20"/>
          <w:szCs w:val="20"/>
          <w:lang w:val="en-CA"/>
        </w:rPr>
        <w:t xml:space="preserve">  </w:t>
      </w:r>
    </w:p>
    <w:p w14:paraId="09A781E9" w14:textId="0424C418" w:rsidR="00CA32C8" w:rsidRPr="00D5247A" w:rsidRDefault="00CA32C8"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58" w:name="_Ref524439"/>
      <w:bookmarkStart w:id="59" w:name="_Ref536803897"/>
      <w:bookmarkStart w:id="60" w:name="_Ref537319"/>
      <w:bookmarkEnd w:id="45"/>
      <w:bookmarkEnd w:id="51"/>
      <w:r w:rsidRPr="00D5247A">
        <w:rPr>
          <w:rFonts w:ascii="Arial" w:hAnsi="Arial" w:cs="Arial"/>
          <w:b/>
          <w:sz w:val="20"/>
          <w:szCs w:val="20"/>
          <w:lang w:val="en-CA"/>
        </w:rPr>
        <w:t>Incapacity or Death of a GIC Holder</w:t>
      </w:r>
      <w:bookmarkEnd w:id="58"/>
      <w:r w:rsidRPr="00D5247A">
        <w:rPr>
          <w:rFonts w:ascii="Arial" w:hAnsi="Arial" w:cs="Arial"/>
          <w:b/>
          <w:sz w:val="20"/>
          <w:szCs w:val="20"/>
          <w:lang w:val="en-CA"/>
        </w:rPr>
        <w:t xml:space="preserve"> </w:t>
      </w:r>
    </w:p>
    <w:p w14:paraId="7A2F6C5B" w14:textId="77777777" w:rsidR="00CA32C8" w:rsidRPr="00E37BD9"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The Legal Representative of a GIC Holder:</w:t>
      </w:r>
    </w:p>
    <w:p w14:paraId="085CEAEA" w14:textId="22C0BA96" w:rsidR="00CA32C8" w:rsidRPr="00E37BD9" w:rsidRDefault="00CA32C8"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must demonstrate to our satisfaction that they have appropriate legal authority to act on behalf of the GIC Holder; and</w:t>
      </w:r>
    </w:p>
    <w:p w14:paraId="6FACDB03" w14:textId="4881844E" w:rsidR="00CA32C8" w:rsidRPr="00E37BD9" w:rsidRDefault="00CA32C8"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lastRenderedPageBreak/>
        <w:t>upon demonstrating to our satisfaction that they have the appropriate legal authority to act on behalf of the GIC Holder, will have the same rights, responsibilities, and obligations with respect to the GIC and th</w:t>
      </w:r>
      <w:r w:rsidR="00133CFD">
        <w:rPr>
          <w:rFonts w:ascii="Arial" w:hAnsi="Arial" w:cs="Arial"/>
          <w:sz w:val="20"/>
          <w:szCs w:val="20"/>
          <w:lang w:val="en-CA"/>
        </w:rPr>
        <w:t>e</w:t>
      </w:r>
      <w:r w:rsidRPr="00E37BD9">
        <w:rPr>
          <w:rFonts w:ascii="Arial" w:hAnsi="Arial" w:cs="Arial"/>
          <w:sz w:val="20"/>
          <w:szCs w:val="20"/>
          <w:lang w:val="en-CA"/>
        </w:rPr>
        <w:t xml:space="preserve"> Agreement as the GIC Holder held prior to their incapacity or death, as applicable.</w:t>
      </w:r>
    </w:p>
    <w:p w14:paraId="555AF148" w14:textId="77777777" w:rsidR="00CA32C8" w:rsidRPr="00E37BD9"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Upon receiving notice of the death or incapacity of a GIC Holder, we may, at our sole discretion, restrict transactions on, freeze, and/or terminate the GIC Holder’s GIC as we deem prudent or advisable. </w:t>
      </w:r>
    </w:p>
    <w:p w14:paraId="1CE74647" w14:textId="1035A483" w:rsidR="00CA32C8" w:rsidRPr="005A6E05"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If a sole GIC Holder dies during the Term, the GIC (</w:t>
      </w:r>
      <w:r w:rsidR="00BA0C7A">
        <w:rPr>
          <w:rFonts w:ascii="Arial" w:hAnsi="Arial" w:cs="Arial"/>
          <w:sz w:val="20"/>
          <w:szCs w:val="20"/>
          <w:lang w:val="en-CA"/>
        </w:rPr>
        <w:t xml:space="preserve">meaning </w:t>
      </w:r>
      <w:r w:rsidR="00F25DC8" w:rsidRPr="005A6E05">
        <w:rPr>
          <w:rFonts w:ascii="Arial" w:hAnsi="Arial" w:cs="Arial"/>
          <w:sz w:val="20"/>
          <w:szCs w:val="20"/>
          <w:lang w:val="en-CA"/>
        </w:rPr>
        <w:t xml:space="preserve">the principal amount paid to us for </w:t>
      </w:r>
      <w:r w:rsidR="00F25DC8">
        <w:rPr>
          <w:rFonts w:ascii="Arial" w:hAnsi="Arial" w:cs="Arial"/>
          <w:sz w:val="20"/>
          <w:szCs w:val="20"/>
          <w:lang w:val="en-CA"/>
        </w:rPr>
        <w:t xml:space="preserve">the </w:t>
      </w:r>
      <w:r w:rsidR="00F25DC8" w:rsidRPr="005A6E05">
        <w:rPr>
          <w:rFonts w:ascii="Arial" w:hAnsi="Arial" w:cs="Arial"/>
          <w:sz w:val="20"/>
          <w:szCs w:val="20"/>
          <w:lang w:val="en-CA"/>
        </w:rPr>
        <w:t xml:space="preserve">GIC </w:t>
      </w:r>
      <w:r w:rsidRPr="005A6E05">
        <w:rPr>
          <w:rFonts w:ascii="Arial" w:hAnsi="Arial" w:cs="Arial"/>
          <w:sz w:val="20"/>
          <w:szCs w:val="20"/>
          <w:lang w:val="en-CA"/>
        </w:rPr>
        <w:t xml:space="preserve">plus </w:t>
      </w:r>
      <w:r w:rsidR="00BA0C7A">
        <w:rPr>
          <w:rFonts w:ascii="Arial" w:hAnsi="Arial" w:cs="Arial"/>
          <w:sz w:val="20"/>
          <w:szCs w:val="20"/>
          <w:lang w:val="en-CA"/>
        </w:rPr>
        <w:t xml:space="preserve">any </w:t>
      </w:r>
      <w:r w:rsidRPr="005A6E05">
        <w:rPr>
          <w:rFonts w:ascii="Arial" w:hAnsi="Arial" w:cs="Arial"/>
          <w:sz w:val="20"/>
          <w:szCs w:val="20"/>
          <w:lang w:val="en-CA"/>
        </w:rPr>
        <w:t xml:space="preserve">unpaid interest earned up to the Redemption Date) will be paid out to the estate of the deceased GIC Holder. </w:t>
      </w:r>
    </w:p>
    <w:p w14:paraId="266EBC68" w14:textId="7F57CAFD" w:rsidR="00F7266B" w:rsidRPr="00406CB5"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406CB5">
        <w:rPr>
          <w:rFonts w:ascii="Arial" w:hAnsi="Arial" w:cs="Arial"/>
          <w:sz w:val="20"/>
          <w:szCs w:val="20"/>
          <w:lang w:val="en-CA"/>
        </w:rPr>
        <w:t xml:space="preserve">In accordance with Section </w:t>
      </w:r>
      <w:r w:rsidR="00D36410" w:rsidRPr="00406CB5">
        <w:rPr>
          <w:rFonts w:ascii="Arial" w:hAnsi="Arial" w:cs="Arial"/>
          <w:sz w:val="20"/>
          <w:szCs w:val="20"/>
          <w:lang w:val="en-CA"/>
        </w:rPr>
        <w:fldChar w:fldCharType="begin"/>
      </w:r>
      <w:r w:rsidR="00D36410" w:rsidRPr="00406CB5">
        <w:rPr>
          <w:rFonts w:ascii="Arial" w:hAnsi="Arial" w:cs="Arial"/>
          <w:sz w:val="20"/>
          <w:szCs w:val="20"/>
          <w:lang w:val="en-CA"/>
        </w:rPr>
        <w:instrText xml:space="preserve"> REF _Ref5022071 \r \h </w:instrText>
      </w:r>
      <w:r w:rsidR="00E37BD9" w:rsidRPr="00406CB5">
        <w:rPr>
          <w:rFonts w:ascii="Arial" w:hAnsi="Arial" w:cs="Arial"/>
          <w:sz w:val="20"/>
          <w:szCs w:val="20"/>
          <w:lang w:val="en-CA"/>
        </w:rPr>
        <w:instrText xml:space="preserve"> \* MERGEFORMAT </w:instrText>
      </w:r>
      <w:r w:rsidR="00D36410" w:rsidRPr="00406CB5">
        <w:rPr>
          <w:rFonts w:ascii="Arial" w:hAnsi="Arial" w:cs="Arial"/>
          <w:sz w:val="20"/>
          <w:szCs w:val="20"/>
          <w:lang w:val="en-CA"/>
        </w:rPr>
      </w:r>
      <w:r w:rsidR="00D36410" w:rsidRPr="00406CB5">
        <w:rPr>
          <w:rFonts w:ascii="Arial" w:hAnsi="Arial" w:cs="Arial"/>
          <w:sz w:val="20"/>
          <w:szCs w:val="20"/>
          <w:lang w:val="en-CA"/>
        </w:rPr>
        <w:fldChar w:fldCharType="separate"/>
      </w:r>
      <w:r w:rsidR="00622A2E">
        <w:rPr>
          <w:rFonts w:ascii="Arial" w:hAnsi="Arial" w:cs="Arial"/>
          <w:sz w:val="20"/>
          <w:szCs w:val="20"/>
          <w:lang w:val="en-CA"/>
        </w:rPr>
        <w:t>19.4</w:t>
      </w:r>
      <w:r w:rsidR="00D36410" w:rsidRPr="00406CB5">
        <w:rPr>
          <w:rFonts w:ascii="Arial" w:hAnsi="Arial" w:cs="Arial"/>
          <w:sz w:val="20"/>
          <w:szCs w:val="20"/>
          <w:lang w:val="en-CA"/>
        </w:rPr>
        <w:fldChar w:fldCharType="end"/>
      </w:r>
      <w:r w:rsidRPr="00406CB5">
        <w:rPr>
          <w:rFonts w:ascii="Arial" w:hAnsi="Arial" w:cs="Arial"/>
          <w:sz w:val="20"/>
          <w:szCs w:val="20"/>
          <w:lang w:val="en-CA"/>
        </w:rPr>
        <w:t xml:space="preserve">, upon receiving notice of the death of a joint GIC Holder and the required supporting documentation to confirm the same, we will, at the request of the surviving joint GIC Holders, either: </w:t>
      </w:r>
    </w:p>
    <w:p w14:paraId="4267328C" w14:textId="3E8EE1F5" w:rsidR="00F7266B" w:rsidRPr="00406CB5" w:rsidRDefault="001439C0"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406CB5">
        <w:rPr>
          <w:rFonts w:ascii="Arial" w:hAnsi="Arial" w:cs="Arial"/>
          <w:sz w:val="20"/>
          <w:szCs w:val="20"/>
          <w:lang w:val="en-CA"/>
        </w:rPr>
        <w:t>update our records to show only the surviving joint GIC Holders as the joint GIC Holders</w:t>
      </w:r>
      <w:r>
        <w:rPr>
          <w:rFonts w:ascii="Arial" w:hAnsi="Arial" w:cs="Arial"/>
          <w:sz w:val="20"/>
          <w:szCs w:val="20"/>
          <w:lang w:val="en-CA"/>
        </w:rPr>
        <w:t xml:space="preserve"> and</w:t>
      </w:r>
      <w:r w:rsidRPr="00406CB5">
        <w:rPr>
          <w:rFonts w:ascii="Arial" w:hAnsi="Arial" w:cs="Arial"/>
          <w:sz w:val="20"/>
          <w:szCs w:val="20"/>
          <w:lang w:val="en-CA"/>
        </w:rPr>
        <w:t xml:space="preserve"> </w:t>
      </w:r>
      <w:r w:rsidR="00CA32C8" w:rsidRPr="00406CB5">
        <w:rPr>
          <w:rFonts w:ascii="Arial" w:hAnsi="Arial" w:cs="Arial"/>
          <w:sz w:val="20"/>
          <w:szCs w:val="20"/>
          <w:lang w:val="en-CA"/>
        </w:rPr>
        <w:t xml:space="preserve">allow the GIC to continue until the Maturity Date; or </w:t>
      </w:r>
    </w:p>
    <w:p w14:paraId="00B4330A" w14:textId="77777777" w:rsidR="00F7266B" w:rsidRPr="00406CB5" w:rsidRDefault="00CA32C8"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406CB5">
        <w:rPr>
          <w:rFonts w:ascii="Arial" w:hAnsi="Arial" w:cs="Arial"/>
          <w:sz w:val="20"/>
          <w:szCs w:val="20"/>
          <w:lang w:val="en-CA"/>
        </w:rPr>
        <w:t xml:space="preserve">terminate the GIC. </w:t>
      </w:r>
    </w:p>
    <w:p w14:paraId="009FB320" w14:textId="0F0AF2E3" w:rsidR="00CA32C8" w:rsidRDefault="00CA32C8" w:rsidP="00292ACA">
      <w:pPr>
        <w:tabs>
          <w:tab w:val="left" w:pos="720"/>
        </w:tabs>
        <w:spacing w:after="240"/>
        <w:ind w:left="720"/>
        <w:rPr>
          <w:rFonts w:ascii="Arial" w:hAnsi="Arial" w:cs="Arial"/>
          <w:sz w:val="20"/>
          <w:szCs w:val="20"/>
          <w:lang w:val="en-CA"/>
        </w:rPr>
      </w:pPr>
      <w:r w:rsidRPr="00406CB5">
        <w:rPr>
          <w:rFonts w:ascii="Arial" w:hAnsi="Arial" w:cs="Arial"/>
          <w:sz w:val="20"/>
          <w:szCs w:val="20"/>
          <w:lang w:val="en-CA"/>
        </w:rPr>
        <w:t>On the Redemption Date, we will pay out any balance in the joint GIC (</w:t>
      </w:r>
      <w:r w:rsidR="00F25DC8" w:rsidRPr="005A6E05">
        <w:rPr>
          <w:rFonts w:ascii="Arial" w:hAnsi="Arial" w:cs="Arial"/>
          <w:sz w:val="20"/>
          <w:szCs w:val="20"/>
          <w:lang w:val="en-CA"/>
        </w:rPr>
        <w:t xml:space="preserve">the principal amount paid to us for </w:t>
      </w:r>
      <w:r w:rsidR="00F25DC8">
        <w:rPr>
          <w:rFonts w:ascii="Arial" w:hAnsi="Arial" w:cs="Arial"/>
          <w:sz w:val="20"/>
          <w:szCs w:val="20"/>
          <w:lang w:val="en-CA"/>
        </w:rPr>
        <w:t xml:space="preserve">the </w:t>
      </w:r>
      <w:r w:rsidR="00F25DC8" w:rsidRPr="005A6E05">
        <w:rPr>
          <w:rFonts w:ascii="Arial" w:hAnsi="Arial" w:cs="Arial"/>
          <w:sz w:val="20"/>
          <w:szCs w:val="20"/>
          <w:lang w:val="en-CA"/>
        </w:rPr>
        <w:t xml:space="preserve">GIC </w:t>
      </w:r>
      <w:r w:rsidRPr="00406CB5">
        <w:rPr>
          <w:rFonts w:ascii="Arial" w:hAnsi="Arial" w:cs="Arial"/>
          <w:sz w:val="20"/>
          <w:szCs w:val="20"/>
          <w:lang w:val="en-CA"/>
        </w:rPr>
        <w:t xml:space="preserve">plus </w:t>
      </w:r>
      <w:r w:rsidR="005A6E05" w:rsidRPr="005A6E05">
        <w:rPr>
          <w:rFonts w:ascii="Arial" w:hAnsi="Arial" w:cs="Arial"/>
          <w:sz w:val="20"/>
          <w:szCs w:val="20"/>
          <w:lang w:val="en-CA"/>
        </w:rPr>
        <w:t xml:space="preserve">earned but </w:t>
      </w:r>
      <w:r w:rsidRPr="005A6E05">
        <w:rPr>
          <w:rFonts w:ascii="Arial" w:hAnsi="Arial" w:cs="Arial"/>
          <w:sz w:val="20"/>
          <w:szCs w:val="20"/>
          <w:lang w:val="en-CA"/>
        </w:rPr>
        <w:t xml:space="preserve">unpaid interest) to the surviving GIC Holders as detailed at Section </w:t>
      </w:r>
      <w:r w:rsidRPr="005A6E05">
        <w:rPr>
          <w:rFonts w:ascii="Arial" w:hAnsi="Arial" w:cs="Arial"/>
          <w:sz w:val="20"/>
          <w:szCs w:val="20"/>
          <w:lang w:val="en-CA"/>
        </w:rPr>
        <w:fldChar w:fldCharType="begin"/>
      </w:r>
      <w:r w:rsidRPr="005A6E05">
        <w:rPr>
          <w:rFonts w:ascii="Arial" w:hAnsi="Arial" w:cs="Arial"/>
          <w:sz w:val="20"/>
          <w:szCs w:val="20"/>
          <w:lang w:val="en-CA"/>
        </w:rPr>
        <w:instrText xml:space="preserve"> REF _Ref2241502 \r \h  \* MERGEFORMAT </w:instrText>
      </w:r>
      <w:r w:rsidRPr="005A6E05">
        <w:rPr>
          <w:rFonts w:ascii="Arial" w:hAnsi="Arial" w:cs="Arial"/>
          <w:sz w:val="20"/>
          <w:szCs w:val="20"/>
          <w:lang w:val="en-CA"/>
        </w:rPr>
      </w:r>
      <w:r w:rsidRPr="005A6E05">
        <w:rPr>
          <w:rFonts w:ascii="Arial" w:hAnsi="Arial" w:cs="Arial"/>
          <w:sz w:val="20"/>
          <w:szCs w:val="20"/>
          <w:lang w:val="en-CA"/>
        </w:rPr>
        <w:fldChar w:fldCharType="separate"/>
      </w:r>
      <w:r w:rsidR="00622A2E">
        <w:rPr>
          <w:rFonts w:ascii="Arial" w:hAnsi="Arial" w:cs="Arial"/>
          <w:sz w:val="20"/>
          <w:szCs w:val="20"/>
          <w:lang w:val="en-CA"/>
        </w:rPr>
        <w:t>17.10</w:t>
      </w:r>
      <w:r w:rsidRPr="005A6E05">
        <w:rPr>
          <w:rFonts w:ascii="Arial" w:hAnsi="Arial" w:cs="Arial"/>
          <w:sz w:val="20"/>
          <w:szCs w:val="20"/>
          <w:lang w:val="en-CA"/>
        </w:rPr>
        <w:fldChar w:fldCharType="end"/>
      </w:r>
      <w:r w:rsidR="00E65D4F">
        <w:rPr>
          <w:rFonts w:ascii="Arial" w:hAnsi="Arial" w:cs="Arial"/>
          <w:sz w:val="20"/>
          <w:szCs w:val="20"/>
          <w:lang w:val="en-CA"/>
        </w:rPr>
        <w:t>(a)</w:t>
      </w:r>
      <w:r w:rsidRPr="005A6E05">
        <w:rPr>
          <w:rFonts w:ascii="Arial" w:hAnsi="Arial" w:cs="Arial"/>
          <w:sz w:val="20"/>
          <w:szCs w:val="20"/>
          <w:lang w:val="en-CA"/>
        </w:rPr>
        <w:t>.</w:t>
      </w:r>
    </w:p>
    <w:p w14:paraId="69315404" w14:textId="5E86B90A" w:rsidR="00721FA9" w:rsidRPr="00F7266B" w:rsidRDefault="00721FA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F0799">
        <w:rPr>
          <w:rFonts w:ascii="Arial" w:hAnsi="Arial" w:cs="Arial"/>
          <w:sz w:val="20"/>
          <w:szCs w:val="20"/>
          <w:lang w:val="en-CA"/>
        </w:rPr>
        <w:t xml:space="preserve">In accordance with Section </w:t>
      </w:r>
      <w:r>
        <w:rPr>
          <w:rFonts w:ascii="Arial" w:hAnsi="Arial" w:cs="Arial"/>
          <w:sz w:val="20"/>
          <w:szCs w:val="20"/>
          <w:lang w:val="en-CA"/>
        </w:rPr>
        <w:fldChar w:fldCharType="begin"/>
      </w:r>
      <w:r>
        <w:rPr>
          <w:rFonts w:ascii="Arial" w:hAnsi="Arial" w:cs="Arial"/>
          <w:sz w:val="20"/>
          <w:szCs w:val="20"/>
          <w:lang w:val="en-CA"/>
        </w:rPr>
        <w:instrText xml:space="preserve"> REF _Ref10648704 \r \h </w:instrText>
      </w:r>
      <w:r w:rsidR="00365AC6">
        <w:rPr>
          <w:rFonts w:ascii="Arial" w:hAnsi="Arial" w:cs="Arial"/>
          <w:sz w:val="20"/>
          <w:szCs w:val="20"/>
          <w:lang w:val="en-CA"/>
        </w:rPr>
        <w:instrText xml:space="preserve"> \* MERGEFORMAT </w:instrText>
      </w:r>
      <w:r>
        <w:rPr>
          <w:rFonts w:ascii="Arial" w:hAnsi="Arial" w:cs="Arial"/>
          <w:sz w:val="20"/>
          <w:szCs w:val="20"/>
          <w:lang w:val="en-CA"/>
        </w:rPr>
      </w:r>
      <w:r>
        <w:rPr>
          <w:rFonts w:ascii="Arial" w:hAnsi="Arial" w:cs="Arial"/>
          <w:sz w:val="20"/>
          <w:szCs w:val="20"/>
          <w:lang w:val="en-CA"/>
        </w:rPr>
        <w:fldChar w:fldCharType="separate"/>
      </w:r>
      <w:r w:rsidR="00622A2E">
        <w:rPr>
          <w:rFonts w:ascii="Arial" w:hAnsi="Arial" w:cs="Arial"/>
          <w:sz w:val="20"/>
          <w:szCs w:val="20"/>
          <w:lang w:val="en-CA"/>
        </w:rPr>
        <w:t>19.5</w:t>
      </w:r>
      <w:r>
        <w:rPr>
          <w:rFonts w:ascii="Arial" w:hAnsi="Arial" w:cs="Arial"/>
          <w:sz w:val="20"/>
          <w:szCs w:val="20"/>
          <w:lang w:val="en-CA"/>
        </w:rPr>
        <w:fldChar w:fldCharType="end"/>
      </w:r>
      <w:r w:rsidRPr="002F0799">
        <w:rPr>
          <w:rFonts w:ascii="Arial" w:hAnsi="Arial" w:cs="Arial"/>
          <w:sz w:val="20"/>
          <w:szCs w:val="20"/>
          <w:lang w:val="en-CA"/>
        </w:rPr>
        <w:t>, upon receiving notice of the death of a joint GIC Holder whose domicile was Quebec at the time of their death, the GIC (</w:t>
      </w:r>
      <w:r>
        <w:rPr>
          <w:rFonts w:ascii="Arial" w:hAnsi="Arial" w:cs="Arial"/>
          <w:sz w:val="20"/>
          <w:szCs w:val="20"/>
          <w:lang w:val="en-CA"/>
        </w:rPr>
        <w:t xml:space="preserve">meaning the </w:t>
      </w:r>
      <w:r w:rsidRPr="002F0799">
        <w:rPr>
          <w:rFonts w:ascii="Arial" w:hAnsi="Arial" w:cs="Arial"/>
          <w:sz w:val="20"/>
          <w:szCs w:val="20"/>
          <w:lang w:val="en-CA"/>
        </w:rPr>
        <w:t xml:space="preserve">principal </w:t>
      </w:r>
      <w:r>
        <w:rPr>
          <w:rFonts w:ascii="Arial" w:hAnsi="Arial" w:cs="Arial"/>
          <w:sz w:val="20"/>
          <w:szCs w:val="20"/>
          <w:lang w:val="en-CA"/>
        </w:rPr>
        <w:t xml:space="preserve">amount paid to us for the GIC plus any </w:t>
      </w:r>
      <w:r w:rsidRPr="002F0799">
        <w:rPr>
          <w:rFonts w:ascii="Arial" w:hAnsi="Arial" w:cs="Arial"/>
          <w:sz w:val="20"/>
          <w:szCs w:val="20"/>
          <w:lang w:val="en-CA"/>
        </w:rPr>
        <w:t xml:space="preserve">unpaid interest earned up to the Redemption Date) will be paid out to the estate of the deceased GIC Holder and the surviving GIC Holders as detailed at Section </w:t>
      </w:r>
      <w:r>
        <w:rPr>
          <w:rFonts w:ascii="Arial" w:hAnsi="Arial" w:cs="Arial"/>
          <w:sz w:val="20"/>
          <w:szCs w:val="20"/>
          <w:lang w:val="en-CA"/>
        </w:rPr>
        <w:fldChar w:fldCharType="begin"/>
      </w:r>
      <w:r>
        <w:rPr>
          <w:rFonts w:ascii="Arial" w:hAnsi="Arial" w:cs="Arial"/>
          <w:sz w:val="20"/>
          <w:szCs w:val="20"/>
          <w:lang w:val="en-CA"/>
        </w:rPr>
        <w:instrText xml:space="preserve"> REF _Ref10708226 \r \h </w:instrText>
      </w:r>
      <w:r w:rsidR="00365AC6">
        <w:rPr>
          <w:rFonts w:ascii="Arial" w:hAnsi="Arial" w:cs="Arial"/>
          <w:sz w:val="20"/>
          <w:szCs w:val="20"/>
          <w:lang w:val="en-CA"/>
        </w:rPr>
        <w:instrText xml:space="preserve"> \* MERGEFORMAT </w:instrText>
      </w:r>
      <w:r>
        <w:rPr>
          <w:rFonts w:ascii="Arial" w:hAnsi="Arial" w:cs="Arial"/>
          <w:sz w:val="20"/>
          <w:szCs w:val="20"/>
          <w:lang w:val="en-CA"/>
        </w:rPr>
      </w:r>
      <w:r>
        <w:rPr>
          <w:rFonts w:ascii="Arial" w:hAnsi="Arial" w:cs="Arial"/>
          <w:sz w:val="20"/>
          <w:szCs w:val="20"/>
          <w:lang w:val="en-CA"/>
        </w:rPr>
        <w:fldChar w:fldCharType="separate"/>
      </w:r>
      <w:r w:rsidR="00622A2E">
        <w:rPr>
          <w:rFonts w:ascii="Arial" w:hAnsi="Arial" w:cs="Arial"/>
          <w:sz w:val="20"/>
          <w:szCs w:val="20"/>
          <w:lang w:val="en-CA"/>
        </w:rPr>
        <w:t>17.10</w:t>
      </w:r>
      <w:r>
        <w:rPr>
          <w:rFonts w:ascii="Arial" w:hAnsi="Arial" w:cs="Arial"/>
          <w:sz w:val="20"/>
          <w:szCs w:val="20"/>
          <w:lang w:val="en-CA"/>
        </w:rPr>
        <w:fldChar w:fldCharType="end"/>
      </w:r>
      <w:r>
        <w:rPr>
          <w:rFonts w:ascii="Arial" w:hAnsi="Arial" w:cs="Arial"/>
          <w:sz w:val="20"/>
          <w:szCs w:val="20"/>
          <w:lang w:val="en-CA"/>
        </w:rPr>
        <w:t>(a).</w:t>
      </w:r>
    </w:p>
    <w:p w14:paraId="1DD9CF54" w14:textId="1ED0FE37" w:rsidR="007D3427" w:rsidRPr="007D3427" w:rsidRDefault="00220D8F" w:rsidP="00292ACA">
      <w:pPr>
        <w:keepNext/>
        <w:shd w:val="clear" w:color="auto" w:fill="00529B"/>
        <w:spacing w:before="480" w:after="240"/>
        <w:rPr>
          <w:rFonts w:ascii="Arial" w:hAnsi="Arial" w:cs="Arial"/>
          <w:b/>
          <w:color w:val="FFFFFF" w:themeColor="background1"/>
          <w:sz w:val="20"/>
          <w:szCs w:val="20"/>
          <w:lang w:val="en-CA"/>
        </w:rPr>
      </w:pPr>
      <w:r>
        <w:rPr>
          <w:rFonts w:ascii="Arial" w:hAnsi="Arial" w:cs="Arial"/>
          <w:b/>
          <w:color w:val="FFFFFF" w:themeColor="background1"/>
          <w:sz w:val="20"/>
          <w:szCs w:val="20"/>
          <w:lang w:val="en-CA"/>
        </w:rPr>
        <w:t>PART</w:t>
      </w:r>
      <w:r w:rsidR="007D3427" w:rsidRPr="007D3427">
        <w:rPr>
          <w:rFonts w:ascii="Arial" w:hAnsi="Arial" w:cs="Arial"/>
          <w:b/>
          <w:color w:val="FFFFFF" w:themeColor="background1"/>
          <w:sz w:val="20"/>
          <w:szCs w:val="20"/>
          <w:lang w:val="en-CA"/>
        </w:rPr>
        <w:t xml:space="preserve"> III - BRIDGEWATER BANK SMART eSAVINGS ACCOUNTS</w:t>
      </w:r>
    </w:p>
    <w:p w14:paraId="419FE4FB" w14:textId="5598A0D8" w:rsidR="007D3427" w:rsidRPr="00E37BD9" w:rsidRDefault="007D3427" w:rsidP="007D3427">
      <w:pPr>
        <w:pStyle w:val="ListParagraph"/>
        <w:keepNext/>
        <w:widowControl/>
        <w:numPr>
          <w:ilvl w:val="0"/>
          <w:numId w:val="11"/>
        </w:numPr>
        <w:spacing w:before="240" w:after="240" w:line="240" w:lineRule="auto"/>
        <w:ind w:left="720" w:hanging="720"/>
        <w:contextualSpacing w:val="0"/>
        <w:rPr>
          <w:rFonts w:ascii="Arial" w:hAnsi="Arial" w:cs="Arial"/>
          <w:b/>
          <w:sz w:val="20"/>
          <w:szCs w:val="20"/>
          <w:lang w:val="en-CA"/>
        </w:rPr>
      </w:pPr>
      <w:bookmarkStart w:id="61" w:name="_Hlk8656511"/>
      <w:r>
        <w:rPr>
          <w:rFonts w:ascii="Arial" w:hAnsi="Arial" w:cs="Arial"/>
          <w:b/>
          <w:sz w:val="20"/>
          <w:szCs w:val="20"/>
          <w:lang w:val="en-CA"/>
        </w:rPr>
        <w:t>Opening an Account</w:t>
      </w:r>
    </w:p>
    <w:p w14:paraId="2E2037FE" w14:textId="57C67167" w:rsidR="007D3427" w:rsidRPr="00E37BD9" w:rsidRDefault="00B7414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Your a</w:t>
      </w:r>
      <w:r w:rsidR="007D3427" w:rsidRPr="00E37BD9">
        <w:rPr>
          <w:rFonts w:ascii="Arial" w:hAnsi="Arial" w:cs="Arial"/>
          <w:sz w:val="20"/>
          <w:szCs w:val="20"/>
          <w:lang w:val="en-CA"/>
        </w:rPr>
        <w:t xml:space="preserve">pplication to open an Account </w:t>
      </w:r>
      <w:r>
        <w:rPr>
          <w:rFonts w:ascii="Arial" w:hAnsi="Arial" w:cs="Arial"/>
          <w:sz w:val="20"/>
          <w:szCs w:val="20"/>
          <w:lang w:val="en-CA"/>
        </w:rPr>
        <w:t xml:space="preserve">is </w:t>
      </w:r>
      <w:r w:rsidR="007D3427" w:rsidRPr="00E37BD9">
        <w:rPr>
          <w:rFonts w:ascii="Arial" w:hAnsi="Arial" w:cs="Arial"/>
          <w:sz w:val="20"/>
          <w:szCs w:val="20"/>
          <w:lang w:val="en-CA"/>
        </w:rPr>
        <w:t>not binding upon us until: (a) it is approved by us;</w:t>
      </w:r>
      <w:r w:rsidR="00A473B5">
        <w:rPr>
          <w:rFonts w:ascii="Arial" w:hAnsi="Arial" w:cs="Arial"/>
          <w:sz w:val="20"/>
          <w:szCs w:val="20"/>
          <w:lang w:val="en-CA"/>
        </w:rPr>
        <w:t xml:space="preserve"> and</w:t>
      </w:r>
      <w:r w:rsidR="007D3427" w:rsidRPr="00E37BD9">
        <w:rPr>
          <w:rFonts w:ascii="Arial" w:hAnsi="Arial" w:cs="Arial"/>
          <w:sz w:val="20"/>
          <w:szCs w:val="20"/>
          <w:lang w:val="en-CA"/>
        </w:rPr>
        <w:t xml:space="preserve"> (b) all of the requirements set </w:t>
      </w:r>
      <w:r w:rsidR="007D3427" w:rsidRPr="00406CB5">
        <w:rPr>
          <w:rFonts w:ascii="Arial" w:hAnsi="Arial" w:cs="Arial"/>
          <w:sz w:val="20"/>
          <w:szCs w:val="20"/>
          <w:lang w:val="en-CA"/>
        </w:rPr>
        <w:t xml:space="preserve">out in Section </w:t>
      </w:r>
      <w:r w:rsidR="007D3427" w:rsidRPr="00406CB5">
        <w:rPr>
          <w:rFonts w:ascii="Arial" w:hAnsi="Arial" w:cs="Arial"/>
          <w:sz w:val="20"/>
          <w:szCs w:val="20"/>
          <w:lang w:val="en-CA"/>
        </w:rPr>
        <w:fldChar w:fldCharType="begin"/>
      </w:r>
      <w:r w:rsidR="007D3427" w:rsidRPr="00406CB5">
        <w:rPr>
          <w:rFonts w:ascii="Arial" w:hAnsi="Arial" w:cs="Arial"/>
          <w:sz w:val="20"/>
          <w:szCs w:val="20"/>
          <w:lang w:val="en-CA"/>
        </w:rPr>
        <w:instrText xml:space="preserve"> REF _Ref5270737 \r \h </w:instrText>
      </w:r>
      <w:r w:rsidR="00406CB5">
        <w:rPr>
          <w:rFonts w:ascii="Arial" w:hAnsi="Arial" w:cs="Arial"/>
          <w:sz w:val="20"/>
          <w:szCs w:val="20"/>
          <w:lang w:val="en-CA"/>
        </w:rPr>
        <w:instrText xml:space="preserve"> \* MERGEFORMAT </w:instrText>
      </w:r>
      <w:r w:rsidR="007D3427" w:rsidRPr="00406CB5">
        <w:rPr>
          <w:rFonts w:ascii="Arial" w:hAnsi="Arial" w:cs="Arial"/>
          <w:sz w:val="20"/>
          <w:szCs w:val="20"/>
          <w:lang w:val="en-CA"/>
        </w:rPr>
      </w:r>
      <w:r w:rsidR="007D3427" w:rsidRPr="00406CB5">
        <w:rPr>
          <w:rFonts w:ascii="Arial" w:hAnsi="Arial" w:cs="Arial"/>
          <w:sz w:val="20"/>
          <w:szCs w:val="20"/>
          <w:lang w:val="en-CA"/>
        </w:rPr>
        <w:fldChar w:fldCharType="separate"/>
      </w:r>
      <w:r w:rsidR="00622A2E">
        <w:rPr>
          <w:rFonts w:ascii="Arial" w:hAnsi="Arial" w:cs="Arial"/>
          <w:sz w:val="20"/>
          <w:szCs w:val="20"/>
          <w:lang w:val="en-CA"/>
        </w:rPr>
        <w:t>21.2</w:t>
      </w:r>
      <w:r w:rsidR="007D3427" w:rsidRPr="00406CB5">
        <w:rPr>
          <w:rFonts w:ascii="Arial" w:hAnsi="Arial" w:cs="Arial"/>
          <w:sz w:val="20"/>
          <w:szCs w:val="20"/>
          <w:lang w:val="en-CA"/>
        </w:rPr>
        <w:fldChar w:fldCharType="end"/>
      </w:r>
      <w:r w:rsidR="007D3427" w:rsidRPr="00406CB5">
        <w:rPr>
          <w:rFonts w:ascii="Arial" w:hAnsi="Arial" w:cs="Arial"/>
          <w:sz w:val="20"/>
          <w:szCs w:val="20"/>
          <w:lang w:val="en-CA"/>
        </w:rPr>
        <w:t xml:space="preserve"> have</w:t>
      </w:r>
      <w:r w:rsidR="007D3427" w:rsidRPr="00E37BD9">
        <w:rPr>
          <w:rFonts w:ascii="Arial" w:hAnsi="Arial" w:cs="Arial"/>
          <w:sz w:val="20"/>
          <w:szCs w:val="20"/>
          <w:lang w:val="en-CA"/>
        </w:rPr>
        <w:t xml:space="preserve"> been met. </w:t>
      </w:r>
    </w:p>
    <w:p w14:paraId="2510D7B4" w14:textId="7BF1F0AE"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62" w:name="_Ref5270737"/>
      <w:r w:rsidRPr="00E37BD9">
        <w:rPr>
          <w:rFonts w:ascii="Arial" w:hAnsi="Arial" w:cs="Arial"/>
          <w:sz w:val="20"/>
          <w:szCs w:val="20"/>
          <w:lang w:val="en-CA"/>
        </w:rPr>
        <w:t>To be eligible to open an Account, you must:</w:t>
      </w:r>
      <w:bookmarkEnd w:id="62"/>
      <w:r w:rsidRPr="00E37BD9">
        <w:rPr>
          <w:rFonts w:ascii="Arial" w:hAnsi="Arial" w:cs="Arial"/>
          <w:sz w:val="20"/>
          <w:szCs w:val="20"/>
          <w:lang w:val="en-CA"/>
        </w:rPr>
        <w:t xml:space="preserve"> </w:t>
      </w:r>
    </w:p>
    <w:p w14:paraId="122FD25C" w14:textId="44854869" w:rsidR="007D3427" w:rsidRPr="00E37BD9"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be a citizen or resident of Canada and reside in a province or territory in which we offer Accounts;</w:t>
      </w:r>
    </w:p>
    <w:p w14:paraId="4FA5CF37" w14:textId="77777777" w:rsidR="007D3427" w:rsidRPr="00E37BD9"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have attained the age of majority in the province or territory in which you reside;</w:t>
      </w:r>
    </w:p>
    <w:p w14:paraId="270B48E0" w14:textId="4837B691" w:rsidR="007D3427" w:rsidRPr="00E37BD9"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open the Account in your name, and not in the name of or on behalf of a third party (including a business or other entity);</w:t>
      </w:r>
    </w:p>
    <w:p w14:paraId="0D76949A" w14:textId="3497EC6F" w:rsidR="007D3427" w:rsidRPr="00E37BD9"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 xml:space="preserve">provide </w:t>
      </w:r>
      <w:r w:rsidR="0049673E">
        <w:rPr>
          <w:rFonts w:ascii="Arial" w:hAnsi="Arial" w:cs="Arial"/>
          <w:sz w:val="20"/>
          <w:szCs w:val="20"/>
          <w:lang w:val="en-CA"/>
        </w:rPr>
        <w:t xml:space="preserve">to </w:t>
      </w:r>
      <w:r w:rsidRPr="00E37BD9">
        <w:rPr>
          <w:rFonts w:ascii="Arial" w:hAnsi="Arial" w:cs="Arial"/>
          <w:sz w:val="20"/>
          <w:szCs w:val="20"/>
          <w:lang w:val="en-CA"/>
        </w:rPr>
        <w:t>us</w:t>
      </w:r>
      <w:r w:rsidRPr="007D3427">
        <w:rPr>
          <w:rFonts w:ascii="Arial" w:hAnsi="Arial" w:cs="Arial"/>
          <w:sz w:val="20"/>
          <w:szCs w:val="20"/>
          <w:lang w:val="en-CA"/>
        </w:rPr>
        <w:t xml:space="preserve"> </w:t>
      </w:r>
      <w:r w:rsidRPr="00E37BD9">
        <w:rPr>
          <w:rFonts w:ascii="Arial" w:hAnsi="Arial" w:cs="Arial"/>
          <w:sz w:val="20"/>
          <w:szCs w:val="20"/>
          <w:lang w:val="en-CA"/>
        </w:rPr>
        <w:t>the minimum funds required to open an Account in Canadian funds and in a format that is acceptable to us</w:t>
      </w:r>
      <w:r>
        <w:rPr>
          <w:rFonts w:ascii="Arial" w:hAnsi="Arial" w:cs="Arial"/>
          <w:sz w:val="20"/>
          <w:szCs w:val="20"/>
          <w:lang w:val="en-CA"/>
        </w:rPr>
        <w:t>;</w:t>
      </w:r>
    </w:p>
    <w:p w14:paraId="0AD83512" w14:textId="77777777" w:rsidR="00217CBE"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 xml:space="preserve">provide valid identification to us as required by law; </w:t>
      </w:r>
    </w:p>
    <w:p w14:paraId="0E620FBF" w14:textId="22D69A9E" w:rsidR="007D3427" w:rsidRPr="00E37BD9" w:rsidRDefault="00217CBE"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provide your Social Insurance Number to us </w:t>
      </w:r>
      <w:r w:rsidRPr="00217CBE">
        <w:rPr>
          <w:rFonts w:ascii="Arial" w:hAnsi="Arial" w:cs="Arial"/>
          <w:sz w:val="20"/>
          <w:szCs w:val="20"/>
          <w:lang w:val="en-CA"/>
        </w:rPr>
        <w:t>for tax reporting purposes</w:t>
      </w:r>
      <w:r>
        <w:rPr>
          <w:rFonts w:ascii="Arial" w:hAnsi="Arial" w:cs="Arial"/>
          <w:sz w:val="20"/>
          <w:szCs w:val="20"/>
          <w:lang w:val="en-CA"/>
        </w:rPr>
        <w:t xml:space="preserve">; </w:t>
      </w:r>
      <w:r w:rsidR="007D3427" w:rsidRPr="00E37BD9">
        <w:rPr>
          <w:rFonts w:ascii="Arial" w:hAnsi="Arial" w:cs="Arial"/>
          <w:sz w:val="20"/>
          <w:szCs w:val="20"/>
          <w:lang w:val="en-CA"/>
        </w:rPr>
        <w:t>and</w:t>
      </w:r>
    </w:p>
    <w:p w14:paraId="6302C2F0" w14:textId="77777777" w:rsidR="007D3427" w:rsidRPr="00E37BD9" w:rsidRDefault="007D3427"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E37BD9">
        <w:rPr>
          <w:rFonts w:ascii="Arial" w:hAnsi="Arial" w:cs="Arial"/>
          <w:sz w:val="20"/>
          <w:szCs w:val="20"/>
          <w:lang w:val="en-CA"/>
        </w:rPr>
        <w:t xml:space="preserve">comply with </w:t>
      </w:r>
      <w:proofErr w:type="gramStart"/>
      <w:r w:rsidRPr="00E37BD9">
        <w:rPr>
          <w:rFonts w:ascii="Arial" w:hAnsi="Arial" w:cs="Arial"/>
          <w:sz w:val="20"/>
          <w:szCs w:val="20"/>
          <w:lang w:val="en-CA"/>
        </w:rPr>
        <w:t>all of</w:t>
      </w:r>
      <w:proofErr w:type="gramEnd"/>
      <w:r w:rsidRPr="00E37BD9">
        <w:rPr>
          <w:rFonts w:ascii="Arial" w:hAnsi="Arial" w:cs="Arial"/>
          <w:sz w:val="20"/>
          <w:szCs w:val="20"/>
          <w:lang w:val="en-CA"/>
        </w:rPr>
        <w:t xml:space="preserve"> our other applicable requirements.</w:t>
      </w:r>
    </w:p>
    <w:p w14:paraId="7BFD65FF" w14:textId="5DB59488"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lastRenderedPageBreak/>
        <w:t xml:space="preserve">You agree to provide </w:t>
      </w:r>
      <w:r w:rsidR="0049673E">
        <w:rPr>
          <w:rFonts w:ascii="Arial" w:hAnsi="Arial" w:cs="Arial"/>
          <w:sz w:val="20"/>
          <w:szCs w:val="20"/>
          <w:lang w:val="en-CA"/>
        </w:rPr>
        <w:t xml:space="preserve">to us </w:t>
      </w:r>
      <w:r w:rsidR="00217CBE">
        <w:rPr>
          <w:rFonts w:ascii="Arial" w:hAnsi="Arial" w:cs="Arial"/>
          <w:sz w:val="20"/>
          <w:szCs w:val="20"/>
          <w:lang w:val="en-CA"/>
        </w:rPr>
        <w:t xml:space="preserve">all information and </w:t>
      </w:r>
      <w:r w:rsidRPr="00E37BD9">
        <w:rPr>
          <w:rFonts w:ascii="Arial" w:hAnsi="Arial" w:cs="Arial"/>
          <w:sz w:val="20"/>
          <w:szCs w:val="20"/>
          <w:lang w:val="en-CA"/>
        </w:rPr>
        <w:t xml:space="preserve">documentation </w:t>
      </w:r>
      <w:r w:rsidR="00217CBE">
        <w:rPr>
          <w:rFonts w:ascii="Arial" w:hAnsi="Arial" w:cs="Arial"/>
          <w:sz w:val="20"/>
          <w:szCs w:val="20"/>
          <w:lang w:val="en-CA"/>
        </w:rPr>
        <w:t xml:space="preserve">that we deem </w:t>
      </w:r>
      <w:r w:rsidRPr="00E37BD9">
        <w:rPr>
          <w:rFonts w:ascii="Arial" w:hAnsi="Arial" w:cs="Arial"/>
          <w:sz w:val="20"/>
          <w:szCs w:val="20"/>
          <w:lang w:val="en-CA"/>
        </w:rPr>
        <w:t xml:space="preserve">necessary for us to verify your identity </w:t>
      </w:r>
      <w:r w:rsidR="002F6709">
        <w:rPr>
          <w:rFonts w:ascii="Arial" w:hAnsi="Arial" w:cs="Arial"/>
          <w:sz w:val="20"/>
          <w:szCs w:val="20"/>
          <w:lang w:val="en-CA"/>
        </w:rPr>
        <w:t xml:space="preserve">and complete our verification process </w:t>
      </w:r>
      <w:r w:rsidRPr="00E37BD9">
        <w:rPr>
          <w:rFonts w:ascii="Arial" w:hAnsi="Arial" w:cs="Arial"/>
          <w:sz w:val="20"/>
          <w:szCs w:val="20"/>
          <w:lang w:val="en-CA"/>
        </w:rPr>
        <w:t xml:space="preserve">at the time your Account is opened and from time to time </w:t>
      </w:r>
      <w:r>
        <w:rPr>
          <w:rFonts w:ascii="Arial" w:hAnsi="Arial" w:cs="Arial"/>
          <w:sz w:val="20"/>
          <w:szCs w:val="20"/>
          <w:lang w:val="en-CA"/>
        </w:rPr>
        <w:t xml:space="preserve">thereafter </w:t>
      </w:r>
      <w:r w:rsidRPr="00E37BD9">
        <w:rPr>
          <w:rFonts w:ascii="Arial" w:hAnsi="Arial" w:cs="Arial"/>
          <w:sz w:val="20"/>
          <w:szCs w:val="20"/>
          <w:lang w:val="en-CA"/>
        </w:rPr>
        <w:t xml:space="preserve">as we may request. You consent to our use of and our obtaining reports from credit bureaus, credit reporting agencies, and other similar third parties to verify your identity. </w:t>
      </w:r>
      <w:r w:rsidR="00A035A7">
        <w:rPr>
          <w:rFonts w:ascii="Arial" w:hAnsi="Arial" w:cs="Arial"/>
          <w:sz w:val="20"/>
          <w:szCs w:val="20"/>
          <w:lang w:val="en-CA"/>
        </w:rPr>
        <w:t>Y</w:t>
      </w:r>
      <w:r w:rsidRPr="00E37BD9">
        <w:rPr>
          <w:rFonts w:ascii="Arial" w:hAnsi="Arial" w:cs="Arial"/>
          <w:sz w:val="20"/>
          <w:szCs w:val="20"/>
          <w:lang w:val="en-CA"/>
        </w:rPr>
        <w:t xml:space="preserve">our Account cannot be </w:t>
      </w:r>
      <w:r w:rsidR="00A035A7">
        <w:rPr>
          <w:rFonts w:ascii="Arial" w:hAnsi="Arial" w:cs="Arial"/>
          <w:sz w:val="20"/>
          <w:szCs w:val="20"/>
          <w:lang w:val="en-CA"/>
        </w:rPr>
        <w:t xml:space="preserve">opened </w:t>
      </w:r>
      <w:r w:rsidRPr="00E37BD9">
        <w:rPr>
          <w:rFonts w:ascii="Arial" w:hAnsi="Arial" w:cs="Arial"/>
          <w:sz w:val="20"/>
          <w:szCs w:val="20"/>
          <w:lang w:val="en-CA"/>
        </w:rPr>
        <w:t xml:space="preserve">until </w:t>
      </w:r>
      <w:r w:rsidR="00217CBE">
        <w:rPr>
          <w:rFonts w:ascii="Arial" w:hAnsi="Arial" w:cs="Arial"/>
          <w:sz w:val="20"/>
          <w:szCs w:val="20"/>
          <w:lang w:val="en-CA"/>
        </w:rPr>
        <w:t xml:space="preserve">all required information has been provided and </w:t>
      </w:r>
      <w:r w:rsidRPr="00E37BD9">
        <w:rPr>
          <w:rFonts w:ascii="Arial" w:hAnsi="Arial" w:cs="Arial"/>
          <w:sz w:val="20"/>
          <w:szCs w:val="20"/>
          <w:lang w:val="en-CA"/>
        </w:rPr>
        <w:t>your identity has been verified to our satisfaction.</w:t>
      </w:r>
    </w:p>
    <w:p w14:paraId="433EEEA8" w14:textId="2750EDF8"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In accordance with applicable law, </w:t>
      </w:r>
      <w:r>
        <w:rPr>
          <w:rFonts w:ascii="Arial" w:hAnsi="Arial" w:cs="Arial"/>
          <w:sz w:val="20"/>
          <w:szCs w:val="20"/>
          <w:lang w:val="en-CA"/>
        </w:rPr>
        <w:t>you</w:t>
      </w:r>
      <w:r w:rsidR="0033609C">
        <w:rPr>
          <w:rFonts w:ascii="Arial" w:hAnsi="Arial" w:cs="Arial"/>
          <w:sz w:val="20"/>
          <w:szCs w:val="20"/>
          <w:lang w:val="en-CA"/>
        </w:rPr>
        <w:t>r</w:t>
      </w:r>
      <w:r>
        <w:rPr>
          <w:rFonts w:ascii="Arial" w:hAnsi="Arial" w:cs="Arial"/>
          <w:sz w:val="20"/>
          <w:szCs w:val="20"/>
          <w:lang w:val="en-CA"/>
        </w:rPr>
        <w:t xml:space="preserve"> </w:t>
      </w:r>
      <w:r w:rsidR="002F6709">
        <w:rPr>
          <w:rFonts w:ascii="Arial" w:hAnsi="Arial" w:cs="Arial"/>
          <w:sz w:val="20"/>
          <w:szCs w:val="20"/>
          <w:lang w:val="en-CA"/>
        </w:rPr>
        <w:t>Account</w:t>
      </w:r>
      <w:r w:rsidR="0033609C">
        <w:rPr>
          <w:rFonts w:ascii="Arial" w:hAnsi="Arial" w:cs="Arial"/>
          <w:sz w:val="20"/>
          <w:szCs w:val="20"/>
          <w:lang w:val="en-CA"/>
        </w:rPr>
        <w:t xml:space="preserve"> </w:t>
      </w:r>
      <w:r w:rsidRPr="00E37BD9">
        <w:rPr>
          <w:rFonts w:ascii="Arial" w:hAnsi="Arial" w:cs="Arial"/>
          <w:sz w:val="20"/>
          <w:szCs w:val="20"/>
          <w:lang w:val="en-CA"/>
        </w:rPr>
        <w:t xml:space="preserve">may be subject to additional restrictions within the province or territory in which you reside or are domiciled. </w:t>
      </w:r>
    </w:p>
    <w:p w14:paraId="60568928" w14:textId="55778590" w:rsidR="007D3427" w:rsidRPr="00E37BD9" w:rsidRDefault="007D342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If you fail to satisfy any of the above requirements or any of our other requirements, we may, at our sole discretion</w:t>
      </w:r>
      <w:r w:rsidR="001A499A">
        <w:rPr>
          <w:rFonts w:ascii="Arial" w:hAnsi="Arial" w:cs="Arial"/>
          <w:sz w:val="20"/>
          <w:szCs w:val="20"/>
          <w:lang w:val="en-CA"/>
        </w:rPr>
        <w:t xml:space="preserve">, </w:t>
      </w:r>
      <w:r w:rsidRPr="00E37BD9">
        <w:rPr>
          <w:rFonts w:ascii="Arial" w:hAnsi="Arial" w:cs="Arial"/>
          <w:sz w:val="20"/>
          <w:szCs w:val="20"/>
          <w:lang w:val="en-CA"/>
        </w:rPr>
        <w:t xml:space="preserve">refuse to open an Account or </w:t>
      </w:r>
      <w:r w:rsidR="009B0904">
        <w:rPr>
          <w:rFonts w:ascii="Arial" w:hAnsi="Arial" w:cs="Arial"/>
          <w:sz w:val="20"/>
          <w:szCs w:val="20"/>
          <w:lang w:val="en-CA"/>
        </w:rPr>
        <w:t xml:space="preserve">choose to </w:t>
      </w:r>
      <w:r w:rsidR="0049673E">
        <w:rPr>
          <w:rFonts w:ascii="Arial" w:hAnsi="Arial" w:cs="Arial"/>
          <w:sz w:val="20"/>
          <w:szCs w:val="20"/>
          <w:lang w:val="en-CA"/>
        </w:rPr>
        <w:t>close</w:t>
      </w:r>
      <w:r w:rsidRPr="00E37BD9">
        <w:rPr>
          <w:rFonts w:ascii="Arial" w:hAnsi="Arial" w:cs="Arial"/>
          <w:sz w:val="20"/>
          <w:szCs w:val="20"/>
          <w:lang w:val="en-CA"/>
        </w:rPr>
        <w:t xml:space="preserve"> your Account at any time.</w:t>
      </w:r>
    </w:p>
    <w:p w14:paraId="1A545855" w14:textId="6993D409" w:rsidR="00DB0668" w:rsidRPr="00D5247A" w:rsidRDefault="00DB0668" w:rsidP="007D3427">
      <w:pPr>
        <w:pStyle w:val="ListParagraph"/>
        <w:keepNext/>
        <w:widowControl/>
        <w:numPr>
          <w:ilvl w:val="0"/>
          <w:numId w:val="11"/>
        </w:numPr>
        <w:spacing w:before="240" w:after="240" w:line="240" w:lineRule="auto"/>
        <w:ind w:left="720" w:hanging="720"/>
        <w:contextualSpacing w:val="0"/>
        <w:rPr>
          <w:rFonts w:ascii="Arial" w:hAnsi="Arial" w:cs="Arial"/>
          <w:b/>
          <w:sz w:val="20"/>
          <w:szCs w:val="20"/>
          <w:lang w:val="en-CA"/>
        </w:rPr>
      </w:pPr>
      <w:r w:rsidRPr="00D5247A">
        <w:rPr>
          <w:rFonts w:ascii="Arial" w:hAnsi="Arial" w:cs="Arial"/>
          <w:b/>
          <w:sz w:val="20"/>
          <w:szCs w:val="20"/>
          <w:lang w:val="en-CA"/>
        </w:rPr>
        <w:t>Your Account</w:t>
      </w:r>
    </w:p>
    <w:p w14:paraId="46D48FAE" w14:textId="65E16BF2" w:rsidR="002F6709" w:rsidRPr="00107ED0"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107ED0">
        <w:rPr>
          <w:rFonts w:ascii="Arial" w:hAnsi="Arial" w:cs="Arial"/>
          <w:sz w:val="20"/>
          <w:szCs w:val="20"/>
          <w:lang w:val="en-CA"/>
        </w:rPr>
        <w:t xml:space="preserve">Transaction requests can be made by contacting us via one of the methods set out in Section </w:t>
      </w:r>
      <w:r w:rsidRPr="00107ED0">
        <w:rPr>
          <w:rFonts w:ascii="Arial" w:hAnsi="Arial" w:cs="Arial"/>
          <w:sz w:val="20"/>
          <w:szCs w:val="20"/>
          <w:lang w:val="en-CA"/>
        </w:rPr>
        <w:fldChar w:fldCharType="begin"/>
      </w:r>
      <w:r w:rsidRPr="00893E22">
        <w:rPr>
          <w:rFonts w:ascii="Arial" w:hAnsi="Arial" w:cs="Arial"/>
          <w:sz w:val="20"/>
          <w:szCs w:val="20"/>
          <w:lang w:val="en-CA"/>
        </w:rPr>
        <w:instrText xml:space="preserve"> REF _Ref363004 \r \h  \* MERGEFORMAT </w:instrText>
      </w:r>
      <w:r w:rsidRPr="00107ED0">
        <w:rPr>
          <w:rFonts w:ascii="Arial" w:hAnsi="Arial" w:cs="Arial"/>
          <w:sz w:val="20"/>
          <w:szCs w:val="20"/>
          <w:lang w:val="en-CA"/>
        </w:rPr>
      </w:r>
      <w:r w:rsidRPr="00107ED0">
        <w:rPr>
          <w:rFonts w:ascii="Arial" w:hAnsi="Arial" w:cs="Arial"/>
          <w:sz w:val="20"/>
          <w:szCs w:val="20"/>
          <w:lang w:val="en-CA"/>
        </w:rPr>
        <w:fldChar w:fldCharType="separate"/>
      </w:r>
      <w:r w:rsidR="00622A2E">
        <w:rPr>
          <w:rFonts w:ascii="Arial" w:hAnsi="Arial" w:cs="Arial"/>
          <w:sz w:val="20"/>
          <w:szCs w:val="20"/>
          <w:lang w:val="en-CA"/>
        </w:rPr>
        <w:t>15.0</w:t>
      </w:r>
      <w:r w:rsidRPr="00107ED0">
        <w:rPr>
          <w:rFonts w:ascii="Arial" w:hAnsi="Arial" w:cs="Arial"/>
          <w:sz w:val="20"/>
          <w:szCs w:val="20"/>
          <w:lang w:val="en-CA"/>
        </w:rPr>
        <w:fldChar w:fldCharType="end"/>
      </w:r>
      <w:r w:rsidRPr="00107ED0">
        <w:rPr>
          <w:rFonts w:ascii="Arial" w:hAnsi="Arial" w:cs="Arial"/>
          <w:sz w:val="20"/>
          <w:szCs w:val="20"/>
          <w:lang w:val="en-CA"/>
        </w:rPr>
        <w:t xml:space="preserve"> and by other methods made available by us from time to time.</w:t>
      </w:r>
    </w:p>
    <w:p w14:paraId="2741E0E5" w14:textId="1260DA88" w:rsidR="003B0BA3" w:rsidRPr="00611E26" w:rsidRDefault="003B0BA3"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611E26">
        <w:rPr>
          <w:rFonts w:ascii="Arial" w:hAnsi="Arial" w:cs="Arial"/>
          <w:sz w:val="20"/>
          <w:szCs w:val="20"/>
          <w:lang w:val="en-CA"/>
        </w:rPr>
        <w:t>To link your Account to an External Account, you must provide us with an encoded personal cheque from your External Account</w:t>
      </w:r>
      <w:r w:rsidR="00A053D6" w:rsidRPr="00611E26">
        <w:rPr>
          <w:rFonts w:ascii="Arial" w:hAnsi="Arial" w:cs="Arial"/>
          <w:sz w:val="20"/>
          <w:szCs w:val="20"/>
          <w:lang w:val="en-CA"/>
        </w:rPr>
        <w:t xml:space="preserve"> that is in the standard format </w:t>
      </w:r>
      <w:r w:rsidR="00CB4641">
        <w:rPr>
          <w:rFonts w:ascii="Arial" w:hAnsi="Arial" w:cs="Arial"/>
          <w:sz w:val="20"/>
          <w:szCs w:val="20"/>
          <w:lang w:val="en-CA"/>
        </w:rPr>
        <w:t xml:space="preserve">for cheques </w:t>
      </w:r>
      <w:r w:rsidR="00A053D6" w:rsidRPr="00611E26">
        <w:rPr>
          <w:rFonts w:ascii="Arial" w:hAnsi="Arial" w:cs="Arial"/>
          <w:sz w:val="20"/>
          <w:szCs w:val="20"/>
          <w:lang w:val="en-CA"/>
        </w:rPr>
        <w:t>approved by Payments Canada</w:t>
      </w:r>
      <w:r w:rsidRPr="00611E26">
        <w:rPr>
          <w:rFonts w:ascii="Arial" w:hAnsi="Arial" w:cs="Arial"/>
          <w:sz w:val="20"/>
          <w:szCs w:val="20"/>
          <w:lang w:val="en-CA"/>
        </w:rPr>
        <w:t xml:space="preserve">. </w:t>
      </w:r>
      <w:r w:rsidR="00107ED0">
        <w:rPr>
          <w:rFonts w:ascii="Arial" w:hAnsi="Arial" w:cs="Arial"/>
          <w:sz w:val="20"/>
          <w:szCs w:val="20"/>
          <w:lang w:val="en-CA"/>
        </w:rPr>
        <w:t xml:space="preserve">A maximum of two (2) </w:t>
      </w:r>
      <w:r w:rsidRPr="00611E26">
        <w:rPr>
          <w:rFonts w:ascii="Arial" w:hAnsi="Arial" w:cs="Arial"/>
          <w:sz w:val="20"/>
          <w:szCs w:val="20"/>
          <w:lang w:val="en-CA"/>
        </w:rPr>
        <w:t>External Accounts can be linked to your Account.</w:t>
      </w:r>
    </w:p>
    <w:p w14:paraId="44AAA53D" w14:textId="07F68174" w:rsidR="00DD3D3D" w:rsidRPr="004812FC" w:rsidRDefault="00DD3D3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611E26">
        <w:rPr>
          <w:rFonts w:ascii="Arial" w:hAnsi="Arial" w:cs="Arial"/>
          <w:sz w:val="20"/>
          <w:szCs w:val="20"/>
          <w:lang w:val="en-CA"/>
        </w:rPr>
        <w:t>Your Account is for personal</w:t>
      </w:r>
      <w:r w:rsidRPr="00E37BD9">
        <w:rPr>
          <w:rFonts w:ascii="Arial" w:hAnsi="Arial" w:cs="Arial"/>
          <w:sz w:val="20"/>
          <w:szCs w:val="20"/>
          <w:lang w:val="en-CA"/>
        </w:rPr>
        <w:t xml:space="preserve"> use only. If we suspect that your Account is being used or is intended to be used for business or other non-personal purposes, we may, at our sole discretion, restrict </w:t>
      </w:r>
      <w:r w:rsidR="002F6709">
        <w:rPr>
          <w:rFonts w:ascii="Arial" w:hAnsi="Arial" w:cs="Arial"/>
          <w:sz w:val="20"/>
          <w:szCs w:val="20"/>
          <w:lang w:val="en-CA"/>
        </w:rPr>
        <w:t>transactions on</w:t>
      </w:r>
      <w:r w:rsidRPr="00E37BD9">
        <w:rPr>
          <w:rFonts w:ascii="Arial" w:hAnsi="Arial" w:cs="Arial"/>
          <w:sz w:val="20"/>
          <w:szCs w:val="20"/>
          <w:lang w:val="en-CA"/>
        </w:rPr>
        <w:t>, freeze, and/</w:t>
      </w:r>
      <w:r w:rsidRPr="004812FC">
        <w:rPr>
          <w:rFonts w:ascii="Arial" w:hAnsi="Arial" w:cs="Arial"/>
          <w:sz w:val="20"/>
          <w:szCs w:val="20"/>
          <w:lang w:val="en-CA"/>
        </w:rPr>
        <w:t>or close your Account</w:t>
      </w:r>
      <w:r w:rsidR="006B19BB">
        <w:rPr>
          <w:rFonts w:ascii="Arial" w:hAnsi="Arial" w:cs="Arial"/>
          <w:sz w:val="20"/>
          <w:szCs w:val="20"/>
          <w:lang w:val="en-CA"/>
        </w:rPr>
        <w:t xml:space="preserve"> </w:t>
      </w:r>
      <w:r w:rsidR="006B19BB" w:rsidRPr="00220D8F">
        <w:rPr>
          <w:rFonts w:ascii="Arial" w:hAnsi="Arial" w:cs="Arial"/>
          <w:sz w:val="20"/>
          <w:szCs w:val="20"/>
          <w:lang w:val="en-CA"/>
        </w:rPr>
        <w:t xml:space="preserve">without </w:t>
      </w:r>
      <w:r w:rsidR="009B0904">
        <w:rPr>
          <w:rFonts w:ascii="Arial" w:hAnsi="Arial" w:cs="Arial"/>
          <w:sz w:val="20"/>
          <w:szCs w:val="20"/>
          <w:lang w:val="en-CA"/>
        </w:rPr>
        <w:t xml:space="preserve">providing </w:t>
      </w:r>
      <w:r w:rsidR="006B19BB" w:rsidRPr="00220D8F">
        <w:rPr>
          <w:rFonts w:ascii="Arial" w:hAnsi="Arial" w:cs="Arial"/>
          <w:sz w:val="20"/>
          <w:szCs w:val="20"/>
          <w:lang w:val="en-CA"/>
        </w:rPr>
        <w:t>notice to you</w:t>
      </w:r>
      <w:r w:rsidRPr="004812FC">
        <w:rPr>
          <w:rFonts w:ascii="Arial" w:hAnsi="Arial" w:cs="Arial"/>
          <w:sz w:val="20"/>
          <w:szCs w:val="20"/>
          <w:lang w:val="en-CA"/>
        </w:rPr>
        <w:t>.</w:t>
      </w:r>
    </w:p>
    <w:p w14:paraId="46AD6ABC" w14:textId="77777777" w:rsidR="00D00AC5" w:rsidRPr="00220D8F" w:rsidRDefault="00D00AC5"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You will be fully accountable for any transaction on your Account that is reversed or not processed.  If a cheque, EFT, or other deposit is returned to us unpaid or unable to be processed for any reason at any time, whether during or after the expiry of the applicable hold period</w:t>
      </w:r>
      <w:r>
        <w:rPr>
          <w:rFonts w:ascii="Arial" w:hAnsi="Arial" w:cs="Arial"/>
          <w:sz w:val="20"/>
          <w:szCs w:val="20"/>
          <w:lang w:val="en-CA"/>
        </w:rPr>
        <w:t xml:space="preserve"> (if any)</w:t>
      </w:r>
      <w:r w:rsidRPr="00220D8F">
        <w:rPr>
          <w:rFonts w:ascii="Arial" w:hAnsi="Arial" w:cs="Arial"/>
          <w:sz w:val="20"/>
          <w:szCs w:val="20"/>
          <w:lang w:val="en-CA"/>
        </w:rPr>
        <w:t>, the amount of the cheque, EFT, or other deposit, plus any applicable service fees, will be charged to your Account.</w:t>
      </w:r>
    </w:p>
    <w:p w14:paraId="6B199205" w14:textId="2A7F0ECF" w:rsidR="007373B2" w:rsidRDefault="00DD3D3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E37BD9">
        <w:rPr>
          <w:rFonts w:ascii="Arial" w:hAnsi="Arial" w:cs="Arial"/>
          <w:sz w:val="20"/>
          <w:szCs w:val="20"/>
          <w:lang w:val="en-CA"/>
        </w:rPr>
        <w:t xml:space="preserve">Negative balances, </w:t>
      </w:r>
      <w:r w:rsidR="00CB4641">
        <w:rPr>
          <w:rFonts w:ascii="Arial" w:hAnsi="Arial" w:cs="Arial"/>
          <w:sz w:val="20"/>
          <w:szCs w:val="20"/>
          <w:lang w:val="en-CA"/>
        </w:rPr>
        <w:t>also known as</w:t>
      </w:r>
      <w:r w:rsidRPr="00E37BD9">
        <w:rPr>
          <w:rFonts w:ascii="Arial" w:hAnsi="Arial" w:cs="Arial"/>
          <w:sz w:val="20"/>
          <w:szCs w:val="20"/>
          <w:lang w:val="en-CA"/>
        </w:rPr>
        <w:t xml:space="preserve"> overdraft, are not permitted on your Account.  If at any time your Account has a negative balance you must immediately repay the overdraft amount to us plus all </w:t>
      </w:r>
      <w:r w:rsidRPr="00171398">
        <w:rPr>
          <w:rFonts w:ascii="Arial" w:hAnsi="Arial" w:cs="Arial"/>
          <w:sz w:val="20"/>
          <w:szCs w:val="20"/>
          <w:lang w:val="en-CA"/>
        </w:rPr>
        <w:t xml:space="preserve">applicable service </w:t>
      </w:r>
      <w:r w:rsidR="00BB1AB8">
        <w:rPr>
          <w:rFonts w:ascii="Arial" w:hAnsi="Arial" w:cs="Arial"/>
          <w:sz w:val="20"/>
          <w:szCs w:val="20"/>
          <w:lang w:val="en-CA"/>
        </w:rPr>
        <w:t>fees</w:t>
      </w:r>
      <w:r w:rsidRPr="00171398">
        <w:rPr>
          <w:rFonts w:ascii="Arial" w:hAnsi="Arial" w:cs="Arial"/>
          <w:sz w:val="20"/>
          <w:szCs w:val="20"/>
          <w:lang w:val="en-CA"/>
        </w:rPr>
        <w:t>.  All overdraft balances will be treated as an unpaid demand loan made by us to you an</w:t>
      </w:r>
      <w:r w:rsidRPr="00E37BD9">
        <w:rPr>
          <w:rFonts w:ascii="Arial" w:hAnsi="Arial" w:cs="Arial"/>
          <w:sz w:val="20"/>
          <w:szCs w:val="20"/>
          <w:lang w:val="en-CA"/>
        </w:rPr>
        <w:t xml:space="preserve">d we will be entitled at any time, whether before or after your Account is closed or terminated, to take legal action against you for recovery of such loan.  This includes overdrafts that occur due to </w:t>
      </w:r>
      <w:r w:rsidR="00F352FA">
        <w:rPr>
          <w:rFonts w:ascii="Arial" w:hAnsi="Arial" w:cs="Arial"/>
          <w:sz w:val="20"/>
          <w:szCs w:val="20"/>
          <w:lang w:val="en-CA"/>
        </w:rPr>
        <w:t xml:space="preserve">service fees being </w:t>
      </w:r>
      <w:r w:rsidR="00CB4641">
        <w:rPr>
          <w:rFonts w:ascii="Arial" w:hAnsi="Arial" w:cs="Arial"/>
          <w:sz w:val="20"/>
          <w:szCs w:val="20"/>
          <w:lang w:val="en-CA"/>
        </w:rPr>
        <w:t xml:space="preserve">charged to your Account or </w:t>
      </w:r>
      <w:r w:rsidR="00F352FA">
        <w:rPr>
          <w:rFonts w:ascii="Arial" w:hAnsi="Arial" w:cs="Arial"/>
          <w:sz w:val="20"/>
          <w:szCs w:val="20"/>
          <w:lang w:val="en-CA"/>
        </w:rPr>
        <w:t xml:space="preserve">due to </w:t>
      </w:r>
      <w:r w:rsidR="00F352FA" w:rsidRPr="00220D8F">
        <w:rPr>
          <w:rFonts w:ascii="Arial" w:hAnsi="Arial" w:cs="Arial"/>
          <w:sz w:val="20"/>
          <w:szCs w:val="20"/>
          <w:lang w:val="en-CA"/>
        </w:rPr>
        <w:t xml:space="preserve">a cheque, EFT, or other deposit </w:t>
      </w:r>
      <w:r w:rsidR="00F352FA">
        <w:rPr>
          <w:rFonts w:ascii="Arial" w:hAnsi="Arial" w:cs="Arial"/>
          <w:sz w:val="20"/>
          <w:szCs w:val="20"/>
          <w:lang w:val="en-CA"/>
        </w:rPr>
        <w:t xml:space="preserve">being </w:t>
      </w:r>
      <w:r w:rsidR="00F352FA" w:rsidRPr="00220D8F">
        <w:rPr>
          <w:rFonts w:ascii="Arial" w:hAnsi="Arial" w:cs="Arial"/>
          <w:sz w:val="20"/>
          <w:szCs w:val="20"/>
          <w:lang w:val="en-CA"/>
        </w:rPr>
        <w:t>returned to us unpaid or unable to be processed</w:t>
      </w:r>
      <w:r w:rsidR="007373B2">
        <w:rPr>
          <w:rFonts w:ascii="Arial" w:hAnsi="Arial" w:cs="Arial"/>
          <w:sz w:val="20"/>
          <w:szCs w:val="20"/>
          <w:lang w:val="en-CA"/>
        </w:rPr>
        <w:t>.</w:t>
      </w:r>
    </w:p>
    <w:p w14:paraId="65A81A32" w14:textId="7BAE6398" w:rsidR="00F352FA" w:rsidRPr="00D871FE" w:rsidRDefault="007373B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7373B2">
        <w:rPr>
          <w:rFonts w:ascii="Arial" w:hAnsi="Arial" w:cs="Arial"/>
          <w:sz w:val="20"/>
          <w:szCs w:val="20"/>
          <w:lang w:val="en-CA"/>
        </w:rPr>
        <w:t xml:space="preserve">If </w:t>
      </w:r>
      <w:r>
        <w:rPr>
          <w:rFonts w:ascii="Arial" w:hAnsi="Arial" w:cs="Arial"/>
          <w:sz w:val="20"/>
          <w:szCs w:val="20"/>
          <w:lang w:val="en-CA"/>
        </w:rPr>
        <w:t>you</w:t>
      </w:r>
      <w:r w:rsidRPr="007373B2">
        <w:rPr>
          <w:rFonts w:ascii="Arial" w:hAnsi="Arial" w:cs="Arial"/>
          <w:sz w:val="20"/>
          <w:szCs w:val="20"/>
          <w:lang w:val="en-CA"/>
        </w:rPr>
        <w:t xml:space="preserve"> do not agree to </w:t>
      </w:r>
      <w:r>
        <w:rPr>
          <w:rFonts w:ascii="Arial" w:hAnsi="Arial" w:cs="Arial"/>
          <w:sz w:val="20"/>
          <w:szCs w:val="20"/>
          <w:lang w:val="en-CA"/>
        </w:rPr>
        <w:t xml:space="preserve">a </w:t>
      </w:r>
      <w:proofErr w:type="gramStart"/>
      <w:r w:rsidRPr="007373B2">
        <w:rPr>
          <w:rFonts w:ascii="Arial" w:hAnsi="Arial" w:cs="Arial"/>
          <w:sz w:val="20"/>
          <w:szCs w:val="20"/>
          <w:lang w:val="en-CA"/>
        </w:rPr>
        <w:t>change</w:t>
      </w:r>
      <w:proofErr w:type="gramEnd"/>
      <w:r>
        <w:rPr>
          <w:rFonts w:ascii="Arial" w:hAnsi="Arial" w:cs="Arial"/>
          <w:sz w:val="20"/>
          <w:szCs w:val="20"/>
          <w:lang w:val="en-CA"/>
        </w:rPr>
        <w:t xml:space="preserve"> </w:t>
      </w:r>
      <w:r w:rsidR="00DA2B0D">
        <w:rPr>
          <w:rFonts w:ascii="Arial" w:hAnsi="Arial" w:cs="Arial"/>
          <w:sz w:val="20"/>
          <w:szCs w:val="20"/>
          <w:lang w:val="en-CA"/>
        </w:rPr>
        <w:t xml:space="preserve">we make </w:t>
      </w:r>
      <w:r>
        <w:rPr>
          <w:rFonts w:ascii="Arial" w:hAnsi="Arial" w:cs="Arial"/>
          <w:sz w:val="20"/>
          <w:szCs w:val="20"/>
          <w:lang w:val="en-CA"/>
        </w:rPr>
        <w:t>to the interest rate</w:t>
      </w:r>
      <w:r w:rsidR="00DA2B0D">
        <w:rPr>
          <w:rFonts w:ascii="Arial" w:hAnsi="Arial" w:cs="Arial"/>
          <w:sz w:val="20"/>
          <w:szCs w:val="20"/>
          <w:lang w:val="en-CA"/>
        </w:rPr>
        <w:t xml:space="preserve"> for your Account </w:t>
      </w:r>
      <w:r>
        <w:rPr>
          <w:rFonts w:ascii="Arial" w:hAnsi="Arial" w:cs="Arial"/>
          <w:sz w:val="20"/>
          <w:szCs w:val="20"/>
          <w:lang w:val="en-CA"/>
        </w:rPr>
        <w:t>or the Agreement,</w:t>
      </w:r>
      <w:r w:rsidRPr="007373B2">
        <w:rPr>
          <w:rFonts w:ascii="Arial" w:hAnsi="Arial" w:cs="Arial"/>
          <w:sz w:val="20"/>
          <w:szCs w:val="20"/>
          <w:lang w:val="en-CA"/>
        </w:rPr>
        <w:t xml:space="preserve"> </w:t>
      </w:r>
      <w:r>
        <w:rPr>
          <w:rFonts w:ascii="Arial" w:hAnsi="Arial" w:cs="Arial"/>
          <w:sz w:val="20"/>
          <w:szCs w:val="20"/>
          <w:lang w:val="en-CA"/>
        </w:rPr>
        <w:t>you must</w:t>
      </w:r>
      <w:r w:rsidRPr="007373B2">
        <w:rPr>
          <w:rFonts w:ascii="Arial" w:hAnsi="Arial" w:cs="Arial"/>
          <w:sz w:val="20"/>
          <w:szCs w:val="20"/>
          <w:lang w:val="en-CA"/>
        </w:rPr>
        <w:t xml:space="preserve"> notify </w:t>
      </w:r>
      <w:r>
        <w:rPr>
          <w:rFonts w:ascii="Arial" w:hAnsi="Arial" w:cs="Arial"/>
          <w:sz w:val="20"/>
          <w:szCs w:val="20"/>
          <w:lang w:val="en-CA"/>
        </w:rPr>
        <w:t xml:space="preserve">us </w:t>
      </w:r>
      <w:r w:rsidRPr="007373B2">
        <w:rPr>
          <w:rFonts w:ascii="Arial" w:hAnsi="Arial" w:cs="Arial"/>
          <w:sz w:val="20"/>
          <w:szCs w:val="20"/>
          <w:lang w:val="en-CA"/>
        </w:rPr>
        <w:t xml:space="preserve">immediately and stop using </w:t>
      </w:r>
      <w:r>
        <w:rPr>
          <w:rFonts w:ascii="Arial" w:hAnsi="Arial" w:cs="Arial"/>
          <w:sz w:val="20"/>
          <w:szCs w:val="20"/>
          <w:lang w:val="en-CA"/>
        </w:rPr>
        <w:t xml:space="preserve">your </w:t>
      </w:r>
      <w:r w:rsidRPr="007373B2">
        <w:rPr>
          <w:rFonts w:ascii="Arial" w:hAnsi="Arial" w:cs="Arial"/>
          <w:sz w:val="20"/>
          <w:szCs w:val="20"/>
          <w:lang w:val="en-CA"/>
        </w:rPr>
        <w:t>Account</w:t>
      </w:r>
      <w:r>
        <w:rPr>
          <w:rFonts w:ascii="Arial" w:hAnsi="Arial" w:cs="Arial"/>
          <w:sz w:val="20"/>
          <w:szCs w:val="20"/>
          <w:lang w:val="en-CA"/>
        </w:rPr>
        <w:t>.</w:t>
      </w:r>
      <w:r w:rsidRPr="007373B2">
        <w:rPr>
          <w:rFonts w:ascii="Arial" w:hAnsi="Arial" w:cs="Arial"/>
          <w:sz w:val="20"/>
          <w:szCs w:val="20"/>
          <w:lang w:val="en-CA"/>
        </w:rPr>
        <w:t xml:space="preserve"> </w:t>
      </w:r>
      <w:r>
        <w:rPr>
          <w:rFonts w:ascii="Arial" w:hAnsi="Arial" w:cs="Arial"/>
          <w:sz w:val="20"/>
          <w:szCs w:val="20"/>
          <w:lang w:val="en-CA"/>
        </w:rPr>
        <w:t xml:space="preserve"> </w:t>
      </w:r>
      <w:r w:rsidRPr="007373B2">
        <w:rPr>
          <w:rFonts w:ascii="Arial" w:hAnsi="Arial" w:cs="Arial"/>
          <w:sz w:val="20"/>
          <w:szCs w:val="20"/>
          <w:lang w:val="en-CA"/>
        </w:rPr>
        <w:t xml:space="preserve">If </w:t>
      </w:r>
      <w:r>
        <w:rPr>
          <w:rFonts w:ascii="Arial" w:hAnsi="Arial" w:cs="Arial"/>
          <w:sz w:val="20"/>
          <w:szCs w:val="20"/>
          <w:lang w:val="en-CA"/>
        </w:rPr>
        <w:t>you</w:t>
      </w:r>
      <w:r w:rsidRPr="007373B2">
        <w:rPr>
          <w:rFonts w:ascii="Arial" w:hAnsi="Arial" w:cs="Arial"/>
          <w:sz w:val="20"/>
          <w:szCs w:val="20"/>
          <w:lang w:val="en-CA"/>
        </w:rPr>
        <w:t xml:space="preserve"> use </w:t>
      </w:r>
      <w:r>
        <w:rPr>
          <w:rFonts w:ascii="Arial" w:hAnsi="Arial" w:cs="Arial"/>
          <w:sz w:val="20"/>
          <w:szCs w:val="20"/>
          <w:lang w:val="en-CA"/>
        </w:rPr>
        <w:t xml:space="preserve">your </w:t>
      </w:r>
      <w:r w:rsidRPr="007373B2">
        <w:rPr>
          <w:rFonts w:ascii="Arial" w:hAnsi="Arial" w:cs="Arial"/>
          <w:sz w:val="20"/>
          <w:szCs w:val="20"/>
          <w:lang w:val="en-CA"/>
        </w:rPr>
        <w:t>Account or have funds deposit</w:t>
      </w:r>
      <w:r>
        <w:rPr>
          <w:rFonts w:ascii="Arial" w:hAnsi="Arial" w:cs="Arial"/>
          <w:sz w:val="20"/>
          <w:szCs w:val="20"/>
          <w:lang w:val="en-CA"/>
        </w:rPr>
        <w:t xml:space="preserve">ed to your </w:t>
      </w:r>
      <w:r w:rsidRPr="007373B2">
        <w:rPr>
          <w:rFonts w:ascii="Arial" w:hAnsi="Arial" w:cs="Arial"/>
          <w:sz w:val="20"/>
          <w:szCs w:val="20"/>
          <w:lang w:val="en-CA"/>
        </w:rPr>
        <w:t>Account after the effective date of a change</w:t>
      </w:r>
      <w:r w:rsidR="00DA2B0D">
        <w:rPr>
          <w:rFonts w:ascii="Arial" w:hAnsi="Arial" w:cs="Arial"/>
          <w:sz w:val="20"/>
          <w:szCs w:val="20"/>
          <w:lang w:val="en-CA"/>
        </w:rPr>
        <w:t xml:space="preserve"> to the interest rate for your Account or the </w:t>
      </w:r>
      <w:r w:rsidR="00DA2B0D" w:rsidRPr="00D871FE">
        <w:rPr>
          <w:rFonts w:ascii="Arial" w:hAnsi="Arial" w:cs="Arial"/>
          <w:sz w:val="20"/>
          <w:szCs w:val="20"/>
          <w:lang w:val="en-CA"/>
        </w:rPr>
        <w:t>Agreement,</w:t>
      </w:r>
      <w:r w:rsidRPr="00D871FE">
        <w:rPr>
          <w:rFonts w:ascii="Arial" w:hAnsi="Arial" w:cs="Arial"/>
          <w:sz w:val="20"/>
          <w:szCs w:val="20"/>
          <w:lang w:val="en-CA"/>
        </w:rPr>
        <w:t xml:space="preserve"> it will mean that you </w:t>
      </w:r>
      <w:r w:rsidR="00D00AC5" w:rsidRPr="00D871FE">
        <w:rPr>
          <w:rFonts w:ascii="Arial" w:hAnsi="Arial" w:cs="Arial"/>
          <w:sz w:val="20"/>
          <w:szCs w:val="20"/>
          <w:lang w:val="en-CA"/>
        </w:rPr>
        <w:t>accept and</w:t>
      </w:r>
      <w:r w:rsidRPr="00D871FE">
        <w:rPr>
          <w:rFonts w:ascii="Arial" w:hAnsi="Arial" w:cs="Arial"/>
          <w:sz w:val="20"/>
          <w:szCs w:val="20"/>
          <w:lang w:val="en-CA"/>
        </w:rPr>
        <w:t xml:space="preserve"> agree to </w:t>
      </w:r>
      <w:r w:rsidR="00DA2B0D" w:rsidRPr="00D871FE">
        <w:rPr>
          <w:rFonts w:ascii="Arial" w:hAnsi="Arial" w:cs="Arial"/>
          <w:sz w:val="20"/>
          <w:szCs w:val="20"/>
          <w:lang w:val="en-CA"/>
        </w:rPr>
        <w:t>such</w:t>
      </w:r>
      <w:r w:rsidRPr="00D871FE">
        <w:rPr>
          <w:rFonts w:ascii="Arial" w:hAnsi="Arial" w:cs="Arial"/>
          <w:sz w:val="20"/>
          <w:szCs w:val="20"/>
          <w:lang w:val="en-CA"/>
        </w:rPr>
        <w:t xml:space="preserve"> change.   </w:t>
      </w:r>
    </w:p>
    <w:p w14:paraId="1D60CDDF" w14:textId="514AB493" w:rsidR="002F6709" w:rsidRPr="00876C3B"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D00AC5">
        <w:rPr>
          <w:rFonts w:ascii="Arial" w:hAnsi="Arial" w:cs="Arial"/>
          <w:sz w:val="20"/>
          <w:szCs w:val="20"/>
          <w:lang w:val="en-CA"/>
        </w:rPr>
        <w:t>You agree to take all reasonable precautions to maintain the security and integrity of your Account and to prevent fraudulent transactions in your Account</w:t>
      </w:r>
      <w:r w:rsidR="00DA2B0D">
        <w:rPr>
          <w:rFonts w:ascii="Arial" w:hAnsi="Arial" w:cs="Arial"/>
          <w:sz w:val="20"/>
          <w:szCs w:val="20"/>
          <w:lang w:val="en-CA"/>
        </w:rPr>
        <w:t>,</w:t>
      </w:r>
      <w:r>
        <w:rPr>
          <w:rFonts w:ascii="Arial" w:hAnsi="Arial" w:cs="Arial"/>
          <w:sz w:val="20"/>
          <w:szCs w:val="20"/>
          <w:lang w:val="en-CA"/>
        </w:rPr>
        <w:t xml:space="preserve"> and</w:t>
      </w:r>
      <w:r w:rsidRPr="00D00AC5">
        <w:rPr>
          <w:rFonts w:ascii="Arial" w:hAnsi="Arial" w:cs="Arial"/>
          <w:sz w:val="20"/>
          <w:szCs w:val="20"/>
          <w:lang w:val="en-CA"/>
        </w:rPr>
        <w:t xml:space="preserve"> to </w:t>
      </w:r>
      <w:r>
        <w:rPr>
          <w:rFonts w:ascii="Arial" w:hAnsi="Arial" w:cs="Arial"/>
          <w:sz w:val="20"/>
          <w:szCs w:val="20"/>
          <w:lang w:val="en-CA"/>
        </w:rPr>
        <w:t xml:space="preserve">promptly </w:t>
      </w:r>
      <w:r w:rsidRPr="00D00AC5">
        <w:rPr>
          <w:rFonts w:ascii="Arial" w:hAnsi="Arial" w:cs="Arial"/>
          <w:sz w:val="20"/>
          <w:szCs w:val="20"/>
          <w:lang w:val="en-CA"/>
        </w:rPr>
        <w:t xml:space="preserve">advise us of any suspicious circumstances that you are </w:t>
      </w:r>
      <w:r w:rsidRPr="00876C3B">
        <w:rPr>
          <w:rFonts w:ascii="Arial" w:hAnsi="Arial" w:cs="Arial"/>
          <w:sz w:val="20"/>
          <w:szCs w:val="20"/>
          <w:lang w:val="en-CA"/>
        </w:rPr>
        <w:t xml:space="preserve">aware of </w:t>
      </w:r>
      <w:r w:rsidR="00876C3B" w:rsidRPr="00876C3B">
        <w:rPr>
          <w:rFonts w:ascii="Arial" w:hAnsi="Arial" w:cs="Arial"/>
          <w:sz w:val="20"/>
          <w:szCs w:val="20"/>
          <w:lang w:val="en-CA"/>
        </w:rPr>
        <w:t>relating</w:t>
      </w:r>
      <w:r w:rsidRPr="00876C3B">
        <w:rPr>
          <w:rFonts w:ascii="Arial" w:hAnsi="Arial" w:cs="Arial"/>
          <w:sz w:val="20"/>
          <w:szCs w:val="20"/>
          <w:lang w:val="en-CA"/>
        </w:rPr>
        <w:t xml:space="preserve"> </w:t>
      </w:r>
      <w:r w:rsidR="00DA2B0D">
        <w:rPr>
          <w:rFonts w:ascii="Arial" w:hAnsi="Arial" w:cs="Arial"/>
          <w:sz w:val="20"/>
          <w:szCs w:val="20"/>
          <w:lang w:val="en-CA"/>
        </w:rPr>
        <w:t xml:space="preserve">to </w:t>
      </w:r>
      <w:r w:rsidRPr="00876C3B">
        <w:rPr>
          <w:rFonts w:ascii="Arial" w:hAnsi="Arial" w:cs="Arial"/>
          <w:sz w:val="20"/>
          <w:szCs w:val="20"/>
          <w:lang w:val="en-CA"/>
        </w:rPr>
        <w:t xml:space="preserve">an item for deposit or other </w:t>
      </w:r>
      <w:r w:rsidR="00876C3B" w:rsidRPr="00876C3B">
        <w:rPr>
          <w:rFonts w:ascii="Arial" w:hAnsi="Arial" w:cs="Arial"/>
          <w:sz w:val="20"/>
          <w:szCs w:val="20"/>
          <w:lang w:val="en-CA"/>
        </w:rPr>
        <w:t>transaction or activity related to</w:t>
      </w:r>
      <w:r w:rsidRPr="00876C3B">
        <w:rPr>
          <w:rFonts w:ascii="Arial" w:hAnsi="Arial" w:cs="Arial"/>
          <w:sz w:val="20"/>
          <w:szCs w:val="20"/>
          <w:lang w:val="en-CA"/>
        </w:rPr>
        <w:t xml:space="preserve"> your Account.</w:t>
      </w:r>
    </w:p>
    <w:p w14:paraId="2F2C0A5C" w14:textId="1D31DFBB" w:rsidR="00DD3D3D" w:rsidRDefault="00DD3D3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Your Account is not assignable or transferable.</w:t>
      </w:r>
      <w:r w:rsidR="007373B2">
        <w:rPr>
          <w:rFonts w:ascii="Arial" w:hAnsi="Arial" w:cs="Arial"/>
          <w:sz w:val="20"/>
          <w:szCs w:val="20"/>
          <w:lang w:val="en-CA"/>
        </w:rPr>
        <w:t xml:space="preserve">  You </w:t>
      </w:r>
      <w:r w:rsidR="007373B2" w:rsidRPr="007373B2">
        <w:rPr>
          <w:rFonts w:ascii="Arial" w:hAnsi="Arial" w:cs="Arial"/>
          <w:sz w:val="20"/>
          <w:szCs w:val="20"/>
          <w:lang w:val="en-CA"/>
        </w:rPr>
        <w:t xml:space="preserve">may not give anyone a security interest in any funds in </w:t>
      </w:r>
      <w:r w:rsidR="007373B2">
        <w:rPr>
          <w:rFonts w:ascii="Arial" w:hAnsi="Arial" w:cs="Arial"/>
          <w:sz w:val="20"/>
          <w:szCs w:val="20"/>
          <w:lang w:val="en-CA"/>
        </w:rPr>
        <w:t xml:space="preserve">your </w:t>
      </w:r>
      <w:r w:rsidR="007373B2" w:rsidRPr="007373B2">
        <w:rPr>
          <w:rFonts w:ascii="Arial" w:hAnsi="Arial" w:cs="Arial"/>
          <w:sz w:val="20"/>
          <w:szCs w:val="20"/>
          <w:lang w:val="en-CA"/>
        </w:rPr>
        <w:t>Account, whether by assignment, hypothec, transfer</w:t>
      </w:r>
      <w:r w:rsidR="007373B2">
        <w:rPr>
          <w:rFonts w:ascii="Arial" w:hAnsi="Arial" w:cs="Arial"/>
          <w:sz w:val="20"/>
          <w:szCs w:val="20"/>
          <w:lang w:val="en-CA"/>
        </w:rPr>
        <w:t>,</w:t>
      </w:r>
      <w:r w:rsidR="007373B2" w:rsidRPr="007373B2">
        <w:rPr>
          <w:rFonts w:ascii="Arial" w:hAnsi="Arial" w:cs="Arial"/>
          <w:sz w:val="20"/>
          <w:szCs w:val="20"/>
          <w:lang w:val="en-CA"/>
        </w:rPr>
        <w:t xml:space="preserve"> or otherwise.</w:t>
      </w:r>
      <w:r w:rsidR="00902BAD">
        <w:rPr>
          <w:rFonts w:ascii="Arial" w:hAnsi="Arial" w:cs="Arial"/>
          <w:sz w:val="20"/>
          <w:szCs w:val="20"/>
          <w:lang w:val="en-CA"/>
        </w:rPr>
        <w:t xml:space="preserve">  </w:t>
      </w:r>
      <w:r w:rsidR="00902BAD" w:rsidRPr="00902BAD">
        <w:rPr>
          <w:rFonts w:ascii="Arial" w:hAnsi="Arial" w:cs="Arial"/>
          <w:sz w:val="20"/>
          <w:szCs w:val="20"/>
          <w:lang w:val="en-CA"/>
        </w:rPr>
        <w:t xml:space="preserve">We are not obligated to recognize anyone other than the </w:t>
      </w:r>
      <w:r w:rsidR="00902BAD">
        <w:rPr>
          <w:rFonts w:ascii="Arial" w:hAnsi="Arial" w:cs="Arial"/>
          <w:sz w:val="20"/>
          <w:szCs w:val="20"/>
          <w:lang w:val="en-CA"/>
        </w:rPr>
        <w:t>A</w:t>
      </w:r>
      <w:r w:rsidR="00902BAD" w:rsidRPr="00902BAD">
        <w:rPr>
          <w:rFonts w:ascii="Arial" w:hAnsi="Arial" w:cs="Arial"/>
          <w:sz w:val="20"/>
          <w:szCs w:val="20"/>
          <w:lang w:val="en-CA"/>
        </w:rPr>
        <w:t xml:space="preserve">ccount </w:t>
      </w:r>
      <w:r w:rsidR="00902BAD">
        <w:rPr>
          <w:rFonts w:ascii="Arial" w:hAnsi="Arial" w:cs="Arial"/>
          <w:sz w:val="20"/>
          <w:szCs w:val="20"/>
          <w:lang w:val="en-CA"/>
        </w:rPr>
        <w:t>H</w:t>
      </w:r>
      <w:r w:rsidR="00902BAD" w:rsidRPr="00902BAD">
        <w:rPr>
          <w:rFonts w:ascii="Arial" w:hAnsi="Arial" w:cs="Arial"/>
          <w:sz w:val="20"/>
          <w:szCs w:val="20"/>
          <w:lang w:val="en-CA"/>
        </w:rPr>
        <w:t>older</w:t>
      </w:r>
      <w:r w:rsidR="00902BAD">
        <w:rPr>
          <w:rFonts w:ascii="Arial" w:hAnsi="Arial" w:cs="Arial"/>
          <w:sz w:val="20"/>
          <w:szCs w:val="20"/>
          <w:lang w:val="en-CA"/>
        </w:rPr>
        <w:t>(s)</w:t>
      </w:r>
      <w:r w:rsidR="00902BAD" w:rsidRPr="00902BAD">
        <w:rPr>
          <w:rFonts w:ascii="Arial" w:hAnsi="Arial" w:cs="Arial"/>
          <w:sz w:val="20"/>
          <w:szCs w:val="20"/>
          <w:lang w:val="en-CA"/>
        </w:rPr>
        <w:t xml:space="preserve"> as having any interest in an Account</w:t>
      </w:r>
      <w:r w:rsidR="00902BAD">
        <w:rPr>
          <w:rFonts w:ascii="Arial" w:hAnsi="Arial" w:cs="Arial"/>
          <w:sz w:val="20"/>
          <w:szCs w:val="20"/>
          <w:lang w:val="en-CA"/>
        </w:rPr>
        <w:t>.</w:t>
      </w:r>
    </w:p>
    <w:p w14:paraId="03D7AAB6" w14:textId="50ACED7F" w:rsidR="00E85FD9" w:rsidRPr="00220D8F" w:rsidRDefault="00E85FD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You Account may be subject to daily limits or other limits set by us at any time and from time to time.</w:t>
      </w:r>
    </w:p>
    <w:p w14:paraId="2E5B3E92" w14:textId="2C34B54C" w:rsidR="00D00AC5" w:rsidRPr="00D00AC5" w:rsidRDefault="00DD3D3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Your Account is not a registered or registerable product for income tax or other purposes.</w:t>
      </w:r>
    </w:p>
    <w:p w14:paraId="07DE837F" w14:textId="673CBF13" w:rsidR="002F6709" w:rsidRPr="00D5247A" w:rsidRDefault="002F6709"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r w:rsidRPr="00D5247A">
        <w:rPr>
          <w:rFonts w:ascii="Arial" w:hAnsi="Arial" w:cs="Arial"/>
          <w:b/>
          <w:sz w:val="20"/>
          <w:szCs w:val="20"/>
          <w:lang w:val="en-CA"/>
        </w:rPr>
        <w:lastRenderedPageBreak/>
        <w:t>Service Fees</w:t>
      </w:r>
    </w:p>
    <w:p w14:paraId="1AE5A371" w14:textId="77777777" w:rsidR="002F6709"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BB2740">
        <w:rPr>
          <w:rFonts w:ascii="Arial" w:hAnsi="Arial" w:cs="Arial"/>
          <w:sz w:val="20"/>
          <w:szCs w:val="20"/>
          <w:lang w:val="en-CA"/>
        </w:rPr>
        <w:t>By opening an Account</w:t>
      </w:r>
      <w:r>
        <w:rPr>
          <w:rFonts w:ascii="Arial" w:hAnsi="Arial" w:cs="Arial"/>
          <w:sz w:val="20"/>
          <w:szCs w:val="20"/>
          <w:lang w:val="en-CA"/>
        </w:rPr>
        <w:t>,</w:t>
      </w:r>
      <w:r w:rsidRPr="00BB2740">
        <w:rPr>
          <w:rFonts w:ascii="Arial" w:hAnsi="Arial" w:cs="Arial"/>
          <w:sz w:val="20"/>
          <w:szCs w:val="20"/>
          <w:lang w:val="en-CA"/>
        </w:rPr>
        <w:t xml:space="preserve"> you expressly agree and authorize us to charge applicable service fees to your Account</w:t>
      </w:r>
      <w:r>
        <w:rPr>
          <w:rFonts w:ascii="Arial" w:hAnsi="Arial" w:cs="Arial"/>
          <w:sz w:val="20"/>
          <w:szCs w:val="20"/>
          <w:lang w:val="en-CA"/>
        </w:rPr>
        <w:t xml:space="preserve"> and you agree to pay such service fees</w:t>
      </w:r>
      <w:r w:rsidRPr="00BB2740">
        <w:rPr>
          <w:rFonts w:ascii="Arial" w:hAnsi="Arial" w:cs="Arial"/>
          <w:sz w:val="20"/>
          <w:szCs w:val="20"/>
          <w:lang w:val="en-CA"/>
        </w:rPr>
        <w:t>.  A list</w:t>
      </w:r>
      <w:r>
        <w:rPr>
          <w:rFonts w:ascii="Arial" w:hAnsi="Arial" w:cs="Arial"/>
          <w:sz w:val="20"/>
          <w:szCs w:val="20"/>
          <w:lang w:val="en-CA"/>
        </w:rPr>
        <w:t xml:space="preserve"> </w:t>
      </w:r>
      <w:r w:rsidRPr="00BB2740">
        <w:rPr>
          <w:rFonts w:ascii="Arial" w:hAnsi="Arial" w:cs="Arial"/>
          <w:sz w:val="20"/>
          <w:szCs w:val="20"/>
          <w:lang w:val="en-CA"/>
        </w:rPr>
        <w:t xml:space="preserve">of the service fees </w:t>
      </w:r>
      <w:r>
        <w:rPr>
          <w:rFonts w:ascii="Arial" w:hAnsi="Arial" w:cs="Arial"/>
          <w:sz w:val="20"/>
          <w:szCs w:val="20"/>
          <w:lang w:val="en-CA"/>
        </w:rPr>
        <w:t>applicable to</w:t>
      </w:r>
      <w:r w:rsidRPr="00BB2740">
        <w:rPr>
          <w:rFonts w:ascii="Arial" w:hAnsi="Arial" w:cs="Arial"/>
          <w:sz w:val="20"/>
          <w:szCs w:val="20"/>
          <w:lang w:val="en-CA"/>
        </w:rPr>
        <w:t xml:space="preserve"> your Account </w:t>
      </w:r>
      <w:r w:rsidRPr="00611E26">
        <w:rPr>
          <w:rFonts w:ascii="Arial" w:hAnsi="Arial" w:cs="Arial"/>
          <w:sz w:val="20"/>
          <w:szCs w:val="20"/>
          <w:lang w:val="en-CA"/>
        </w:rPr>
        <w:t xml:space="preserve">and the usual amount charged by </w:t>
      </w:r>
      <w:r>
        <w:rPr>
          <w:rFonts w:ascii="Arial" w:hAnsi="Arial" w:cs="Arial"/>
          <w:sz w:val="20"/>
          <w:szCs w:val="20"/>
          <w:lang w:val="en-CA"/>
        </w:rPr>
        <w:t>us</w:t>
      </w:r>
      <w:r w:rsidRPr="00611E26">
        <w:rPr>
          <w:rFonts w:ascii="Arial" w:hAnsi="Arial" w:cs="Arial"/>
          <w:sz w:val="20"/>
          <w:szCs w:val="20"/>
          <w:lang w:val="en-CA"/>
        </w:rPr>
        <w:t xml:space="preserve"> for services </w:t>
      </w:r>
      <w:r>
        <w:rPr>
          <w:rFonts w:ascii="Arial" w:hAnsi="Arial" w:cs="Arial"/>
          <w:sz w:val="20"/>
          <w:szCs w:val="20"/>
          <w:lang w:val="en-CA"/>
        </w:rPr>
        <w:t>is</w:t>
      </w:r>
      <w:r w:rsidRPr="00BB2740">
        <w:rPr>
          <w:rFonts w:ascii="Arial" w:hAnsi="Arial" w:cs="Arial"/>
          <w:sz w:val="20"/>
          <w:szCs w:val="20"/>
          <w:lang w:val="en-CA"/>
        </w:rPr>
        <w:t xml:space="preserve"> available on our website</w:t>
      </w:r>
      <w:r>
        <w:rPr>
          <w:rFonts w:ascii="Arial" w:hAnsi="Arial" w:cs="Arial"/>
          <w:sz w:val="20"/>
          <w:szCs w:val="20"/>
          <w:lang w:val="en-CA"/>
        </w:rPr>
        <w:t xml:space="preserve">.  </w:t>
      </w:r>
    </w:p>
    <w:p w14:paraId="207B3763" w14:textId="205EE049" w:rsidR="002F6709"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F6709">
        <w:rPr>
          <w:rFonts w:ascii="Arial" w:hAnsi="Arial" w:cs="Arial"/>
          <w:sz w:val="20"/>
          <w:szCs w:val="20"/>
          <w:lang w:val="en-CA"/>
        </w:rPr>
        <w:t xml:space="preserve">Service fees will </w:t>
      </w:r>
      <w:r w:rsidR="00DA2B0D">
        <w:rPr>
          <w:rFonts w:ascii="Arial" w:hAnsi="Arial" w:cs="Arial"/>
          <w:sz w:val="20"/>
          <w:szCs w:val="20"/>
          <w:lang w:val="en-CA"/>
        </w:rPr>
        <w:t>b</w:t>
      </w:r>
      <w:r w:rsidRPr="002F6709">
        <w:rPr>
          <w:rFonts w:ascii="Arial" w:hAnsi="Arial" w:cs="Arial"/>
          <w:sz w:val="20"/>
          <w:szCs w:val="20"/>
          <w:lang w:val="en-CA"/>
        </w:rPr>
        <w:t>e charged to your Account at the time you incur them.</w:t>
      </w:r>
    </w:p>
    <w:p w14:paraId="5795BE62" w14:textId="6B3254E1" w:rsidR="002F6709"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BB2740">
        <w:rPr>
          <w:rFonts w:ascii="Arial" w:hAnsi="Arial" w:cs="Arial"/>
          <w:sz w:val="20"/>
          <w:szCs w:val="20"/>
          <w:lang w:val="en-CA"/>
        </w:rPr>
        <w:t xml:space="preserve">If a service fee </w:t>
      </w:r>
      <w:r>
        <w:rPr>
          <w:rFonts w:ascii="Arial" w:hAnsi="Arial" w:cs="Arial"/>
          <w:sz w:val="20"/>
          <w:szCs w:val="20"/>
          <w:lang w:val="en-CA"/>
        </w:rPr>
        <w:t xml:space="preserve">applicable to your Account </w:t>
      </w:r>
      <w:r w:rsidRPr="00BB2740">
        <w:rPr>
          <w:rFonts w:ascii="Arial" w:hAnsi="Arial" w:cs="Arial"/>
          <w:sz w:val="20"/>
          <w:szCs w:val="20"/>
          <w:lang w:val="en-CA"/>
        </w:rPr>
        <w:t xml:space="preserve">is </w:t>
      </w:r>
      <w:r>
        <w:rPr>
          <w:rFonts w:ascii="Arial" w:hAnsi="Arial" w:cs="Arial"/>
          <w:sz w:val="20"/>
          <w:szCs w:val="20"/>
          <w:lang w:val="en-CA"/>
        </w:rPr>
        <w:t xml:space="preserve">to be </w:t>
      </w:r>
      <w:r w:rsidRPr="00BB2740">
        <w:rPr>
          <w:rFonts w:ascii="Arial" w:hAnsi="Arial" w:cs="Arial"/>
          <w:sz w:val="20"/>
          <w:szCs w:val="20"/>
          <w:lang w:val="en-CA"/>
        </w:rPr>
        <w:t xml:space="preserve">increased or </w:t>
      </w:r>
      <w:r>
        <w:rPr>
          <w:rFonts w:ascii="Arial" w:hAnsi="Arial" w:cs="Arial"/>
          <w:sz w:val="20"/>
          <w:szCs w:val="20"/>
          <w:lang w:val="en-CA"/>
        </w:rPr>
        <w:t>we intend to introduce a</w:t>
      </w:r>
      <w:r w:rsidRPr="00BB2740">
        <w:rPr>
          <w:rFonts w:ascii="Arial" w:hAnsi="Arial" w:cs="Arial"/>
          <w:sz w:val="20"/>
          <w:szCs w:val="20"/>
          <w:lang w:val="en-CA"/>
        </w:rPr>
        <w:t xml:space="preserve"> new service fee</w:t>
      </w:r>
      <w:r>
        <w:rPr>
          <w:rFonts w:ascii="Arial" w:hAnsi="Arial" w:cs="Arial"/>
          <w:sz w:val="20"/>
          <w:szCs w:val="20"/>
          <w:lang w:val="en-CA"/>
        </w:rPr>
        <w:t xml:space="preserve"> applicable to your Account</w:t>
      </w:r>
      <w:r w:rsidRPr="00BB2740">
        <w:rPr>
          <w:rFonts w:ascii="Arial" w:hAnsi="Arial" w:cs="Arial"/>
          <w:sz w:val="20"/>
          <w:szCs w:val="20"/>
          <w:lang w:val="en-CA"/>
        </w:rPr>
        <w:t xml:space="preserve">, we will provide notice of </w:t>
      </w:r>
      <w:r>
        <w:rPr>
          <w:rFonts w:ascii="Arial" w:hAnsi="Arial" w:cs="Arial"/>
          <w:sz w:val="20"/>
          <w:szCs w:val="20"/>
          <w:lang w:val="en-CA"/>
        </w:rPr>
        <w:t>the same</w:t>
      </w:r>
      <w:r w:rsidRPr="00BB2740">
        <w:rPr>
          <w:rFonts w:ascii="Arial" w:hAnsi="Arial" w:cs="Arial"/>
          <w:sz w:val="20"/>
          <w:szCs w:val="20"/>
          <w:lang w:val="en-CA"/>
        </w:rPr>
        <w:t xml:space="preserve"> on our website at least sixty (60) days </w:t>
      </w:r>
      <w:r w:rsidRPr="00611E26">
        <w:rPr>
          <w:rFonts w:ascii="Arial" w:hAnsi="Arial" w:cs="Arial"/>
          <w:sz w:val="20"/>
          <w:szCs w:val="20"/>
          <w:lang w:val="en-CA"/>
        </w:rPr>
        <w:t>immediately before the effective date of such increase or new charge.</w:t>
      </w:r>
    </w:p>
    <w:p w14:paraId="04EF1D4D" w14:textId="7FFC37B8" w:rsidR="00DA2B0D" w:rsidRPr="00DA2B0D" w:rsidRDefault="00DA2B0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7373B2">
        <w:rPr>
          <w:rFonts w:ascii="Arial" w:hAnsi="Arial" w:cs="Arial"/>
          <w:sz w:val="20"/>
          <w:szCs w:val="20"/>
          <w:lang w:val="en-CA"/>
        </w:rPr>
        <w:t xml:space="preserve">If </w:t>
      </w:r>
      <w:r>
        <w:rPr>
          <w:rFonts w:ascii="Arial" w:hAnsi="Arial" w:cs="Arial"/>
          <w:sz w:val="20"/>
          <w:szCs w:val="20"/>
          <w:lang w:val="en-CA"/>
        </w:rPr>
        <w:t>you</w:t>
      </w:r>
      <w:r w:rsidRPr="007373B2">
        <w:rPr>
          <w:rFonts w:ascii="Arial" w:hAnsi="Arial" w:cs="Arial"/>
          <w:sz w:val="20"/>
          <w:szCs w:val="20"/>
          <w:lang w:val="en-CA"/>
        </w:rPr>
        <w:t xml:space="preserve"> do not agree to </w:t>
      </w:r>
      <w:r>
        <w:rPr>
          <w:rFonts w:ascii="Arial" w:hAnsi="Arial" w:cs="Arial"/>
          <w:sz w:val="20"/>
          <w:szCs w:val="20"/>
          <w:lang w:val="en-CA"/>
        </w:rPr>
        <w:t xml:space="preserve">a </w:t>
      </w:r>
      <w:proofErr w:type="gramStart"/>
      <w:r w:rsidRPr="007373B2">
        <w:rPr>
          <w:rFonts w:ascii="Arial" w:hAnsi="Arial" w:cs="Arial"/>
          <w:sz w:val="20"/>
          <w:szCs w:val="20"/>
          <w:lang w:val="en-CA"/>
        </w:rPr>
        <w:t>change</w:t>
      </w:r>
      <w:proofErr w:type="gramEnd"/>
      <w:r>
        <w:rPr>
          <w:rFonts w:ascii="Arial" w:hAnsi="Arial" w:cs="Arial"/>
          <w:sz w:val="20"/>
          <w:szCs w:val="20"/>
          <w:lang w:val="en-CA"/>
        </w:rPr>
        <w:t xml:space="preserve"> we make to the service fees applicable to your Account,</w:t>
      </w:r>
      <w:r w:rsidRPr="007373B2">
        <w:rPr>
          <w:rFonts w:ascii="Arial" w:hAnsi="Arial" w:cs="Arial"/>
          <w:sz w:val="20"/>
          <w:szCs w:val="20"/>
          <w:lang w:val="en-CA"/>
        </w:rPr>
        <w:t xml:space="preserve"> </w:t>
      </w:r>
      <w:r>
        <w:rPr>
          <w:rFonts w:ascii="Arial" w:hAnsi="Arial" w:cs="Arial"/>
          <w:sz w:val="20"/>
          <w:szCs w:val="20"/>
          <w:lang w:val="en-CA"/>
        </w:rPr>
        <w:t>you must</w:t>
      </w:r>
      <w:r w:rsidRPr="007373B2">
        <w:rPr>
          <w:rFonts w:ascii="Arial" w:hAnsi="Arial" w:cs="Arial"/>
          <w:sz w:val="20"/>
          <w:szCs w:val="20"/>
          <w:lang w:val="en-CA"/>
        </w:rPr>
        <w:t xml:space="preserve"> notify </w:t>
      </w:r>
      <w:r>
        <w:rPr>
          <w:rFonts w:ascii="Arial" w:hAnsi="Arial" w:cs="Arial"/>
          <w:sz w:val="20"/>
          <w:szCs w:val="20"/>
          <w:lang w:val="en-CA"/>
        </w:rPr>
        <w:t xml:space="preserve">us </w:t>
      </w:r>
      <w:r w:rsidRPr="007373B2">
        <w:rPr>
          <w:rFonts w:ascii="Arial" w:hAnsi="Arial" w:cs="Arial"/>
          <w:sz w:val="20"/>
          <w:szCs w:val="20"/>
          <w:lang w:val="en-CA"/>
        </w:rPr>
        <w:t xml:space="preserve">immediately and stop using </w:t>
      </w:r>
      <w:r>
        <w:rPr>
          <w:rFonts w:ascii="Arial" w:hAnsi="Arial" w:cs="Arial"/>
          <w:sz w:val="20"/>
          <w:szCs w:val="20"/>
          <w:lang w:val="en-CA"/>
        </w:rPr>
        <w:t xml:space="preserve">your </w:t>
      </w:r>
      <w:r w:rsidRPr="007373B2">
        <w:rPr>
          <w:rFonts w:ascii="Arial" w:hAnsi="Arial" w:cs="Arial"/>
          <w:sz w:val="20"/>
          <w:szCs w:val="20"/>
          <w:lang w:val="en-CA"/>
        </w:rPr>
        <w:t>Account</w:t>
      </w:r>
      <w:r>
        <w:rPr>
          <w:rFonts w:ascii="Arial" w:hAnsi="Arial" w:cs="Arial"/>
          <w:sz w:val="20"/>
          <w:szCs w:val="20"/>
          <w:lang w:val="en-CA"/>
        </w:rPr>
        <w:t>.</w:t>
      </w:r>
      <w:r w:rsidRPr="007373B2">
        <w:rPr>
          <w:rFonts w:ascii="Arial" w:hAnsi="Arial" w:cs="Arial"/>
          <w:sz w:val="20"/>
          <w:szCs w:val="20"/>
          <w:lang w:val="en-CA"/>
        </w:rPr>
        <w:t xml:space="preserve"> </w:t>
      </w:r>
      <w:r>
        <w:rPr>
          <w:rFonts w:ascii="Arial" w:hAnsi="Arial" w:cs="Arial"/>
          <w:sz w:val="20"/>
          <w:szCs w:val="20"/>
          <w:lang w:val="en-CA"/>
        </w:rPr>
        <w:t xml:space="preserve"> </w:t>
      </w:r>
      <w:r w:rsidRPr="007373B2">
        <w:rPr>
          <w:rFonts w:ascii="Arial" w:hAnsi="Arial" w:cs="Arial"/>
          <w:sz w:val="20"/>
          <w:szCs w:val="20"/>
          <w:lang w:val="en-CA"/>
        </w:rPr>
        <w:t xml:space="preserve">If </w:t>
      </w:r>
      <w:r>
        <w:rPr>
          <w:rFonts w:ascii="Arial" w:hAnsi="Arial" w:cs="Arial"/>
          <w:sz w:val="20"/>
          <w:szCs w:val="20"/>
          <w:lang w:val="en-CA"/>
        </w:rPr>
        <w:t>you</w:t>
      </w:r>
      <w:r w:rsidRPr="007373B2">
        <w:rPr>
          <w:rFonts w:ascii="Arial" w:hAnsi="Arial" w:cs="Arial"/>
          <w:sz w:val="20"/>
          <w:szCs w:val="20"/>
          <w:lang w:val="en-CA"/>
        </w:rPr>
        <w:t xml:space="preserve"> use </w:t>
      </w:r>
      <w:r>
        <w:rPr>
          <w:rFonts w:ascii="Arial" w:hAnsi="Arial" w:cs="Arial"/>
          <w:sz w:val="20"/>
          <w:szCs w:val="20"/>
          <w:lang w:val="en-CA"/>
        </w:rPr>
        <w:t xml:space="preserve">your </w:t>
      </w:r>
      <w:r w:rsidRPr="007373B2">
        <w:rPr>
          <w:rFonts w:ascii="Arial" w:hAnsi="Arial" w:cs="Arial"/>
          <w:sz w:val="20"/>
          <w:szCs w:val="20"/>
          <w:lang w:val="en-CA"/>
        </w:rPr>
        <w:t>Account or have funds deposit</w:t>
      </w:r>
      <w:r>
        <w:rPr>
          <w:rFonts w:ascii="Arial" w:hAnsi="Arial" w:cs="Arial"/>
          <w:sz w:val="20"/>
          <w:szCs w:val="20"/>
          <w:lang w:val="en-CA"/>
        </w:rPr>
        <w:t xml:space="preserve">ed to your </w:t>
      </w:r>
      <w:r w:rsidRPr="007373B2">
        <w:rPr>
          <w:rFonts w:ascii="Arial" w:hAnsi="Arial" w:cs="Arial"/>
          <w:sz w:val="20"/>
          <w:szCs w:val="20"/>
          <w:lang w:val="en-CA"/>
        </w:rPr>
        <w:t>Account after the effective date of a change</w:t>
      </w:r>
      <w:r>
        <w:rPr>
          <w:rFonts w:ascii="Arial" w:hAnsi="Arial" w:cs="Arial"/>
          <w:sz w:val="20"/>
          <w:szCs w:val="20"/>
          <w:lang w:val="en-CA"/>
        </w:rPr>
        <w:t xml:space="preserve"> to the service fees applicable to your </w:t>
      </w:r>
      <w:r w:rsidRPr="00DA2B0D">
        <w:rPr>
          <w:rFonts w:ascii="Arial" w:hAnsi="Arial" w:cs="Arial"/>
          <w:sz w:val="20"/>
          <w:szCs w:val="20"/>
          <w:lang w:val="en-CA"/>
        </w:rPr>
        <w:t>Account</w:t>
      </w:r>
      <w:r>
        <w:rPr>
          <w:rFonts w:ascii="Arial" w:hAnsi="Arial" w:cs="Arial"/>
          <w:sz w:val="20"/>
          <w:szCs w:val="20"/>
          <w:lang w:val="en-CA"/>
        </w:rPr>
        <w:t>,</w:t>
      </w:r>
      <w:r w:rsidRPr="00DA2B0D">
        <w:rPr>
          <w:rFonts w:ascii="Arial" w:hAnsi="Arial" w:cs="Arial"/>
          <w:sz w:val="20"/>
          <w:szCs w:val="20"/>
          <w:lang w:val="en-CA"/>
        </w:rPr>
        <w:t xml:space="preserve"> it will mean that you accept and agree to such change.</w:t>
      </w:r>
    </w:p>
    <w:p w14:paraId="4F314317" w14:textId="330953BF" w:rsidR="00DD3D3D" w:rsidRPr="00D5247A" w:rsidRDefault="00DD3D3D"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r w:rsidRPr="00D5247A">
        <w:rPr>
          <w:rFonts w:ascii="Arial" w:hAnsi="Arial" w:cs="Arial"/>
          <w:b/>
          <w:sz w:val="20"/>
          <w:szCs w:val="20"/>
          <w:lang w:val="en-CA"/>
        </w:rPr>
        <w:t>Deposits and Withdrawals</w:t>
      </w:r>
    </w:p>
    <w:p w14:paraId="7C878538" w14:textId="23DBE275" w:rsidR="0049673E" w:rsidRPr="00220D8F" w:rsidRDefault="0049673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The minimum deposit amount </w:t>
      </w:r>
      <w:r w:rsidR="00D200F0" w:rsidRPr="00220D8F">
        <w:rPr>
          <w:rFonts w:ascii="Arial" w:hAnsi="Arial" w:cs="Arial"/>
          <w:sz w:val="20"/>
          <w:szCs w:val="20"/>
          <w:lang w:val="en-CA"/>
        </w:rPr>
        <w:t xml:space="preserve">to your Account </w:t>
      </w:r>
      <w:r w:rsidRPr="00220D8F">
        <w:rPr>
          <w:rFonts w:ascii="Arial" w:hAnsi="Arial" w:cs="Arial"/>
          <w:sz w:val="20"/>
          <w:szCs w:val="20"/>
          <w:lang w:val="en-CA"/>
        </w:rPr>
        <w:t>is twenty-five dollars ($25) per deposit.</w:t>
      </w:r>
      <w:r w:rsidR="00876E0E" w:rsidRPr="00220D8F">
        <w:rPr>
          <w:rFonts w:ascii="Arial" w:hAnsi="Arial" w:cs="Arial"/>
          <w:sz w:val="20"/>
          <w:szCs w:val="20"/>
          <w:lang w:val="en-CA"/>
        </w:rPr>
        <w:t xml:space="preserve">  We may increase or decrease th</w:t>
      </w:r>
      <w:r w:rsidR="00942C87" w:rsidRPr="00220D8F">
        <w:rPr>
          <w:rFonts w:ascii="Arial" w:hAnsi="Arial" w:cs="Arial"/>
          <w:sz w:val="20"/>
          <w:szCs w:val="20"/>
          <w:lang w:val="en-CA"/>
        </w:rPr>
        <w:t>e minimum deposit</w:t>
      </w:r>
      <w:r w:rsidR="00876E0E" w:rsidRPr="00220D8F">
        <w:rPr>
          <w:rFonts w:ascii="Arial" w:hAnsi="Arial" w:cs="Arial"/>
          <w:sz w:val="20"/>
          <w:szCs w:val="20"/>
          <w:lang w:val="en-CA"/>
        </w:rPr>
        <w:t xml:space="preserve"> amount at any time without </w:t>
      </w:r>
      <w:r w:rsidR="009B0904">
        <w:rPr>
          <w:rFonts w:ascii="Arial" w:hAnsi="Arial" w:cs="Arial"/>
          <w:sz w:val="20"/>
          <w:szCs w:val="20"/>
          <w:lang w:val="en-CA"/>
        </w:rPr>
        <w:t xml:space="preserve">providing </w:t>
      </w:r>
      <w:r w:rsidR="00876E0E" w:rsidRPr="00220D8F">
        <w:rPr>
          <w:rFonts w:ascii="Arial" w:hAnsi="Arial" w:cs="Arial"/>
          <w:sz w:val="20"/>
          <w:szCs w:val="20"/>
          <w:lang w:val="en-CA"/>
        </w:rPr>
        <w:t>notice to you.</w:t>
      </w:r>
    </w:p>
    <w:p w14:paraId="2FE7A2F9" w14:textId="2A206466" w:rsidR="00DD3D3D" w:rsidRPr="00220D8F" w:rsidRDefault="002F67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The</w:t>
      </w:r>
      <w:r w:rsidR="0049673E" w:rsidRPr="00220D8F">
        <w:rPr>
          <w:rFonts w:ascii="Arial" w:hAnsi="Arial" w:cs="Arial"/>
          <w:sz w:val="20"/>
          <w:szCs w:val="20"/>
          <w:lang w:val="en-CA"/>
        </w:rPr>
        <w:t xml:space="preserve"> </w:t>
      </w:r>
      <w:r w:rsidR="00DD3D3D" w:rsidRPr="00220D8F">
        <w:rPr>
          <w:rFonts w:ascii="Arial" w:hAnsi="Arial" w:cs="Arial"/>
          <w:sz w:val="20"/>
          <w:szCs w:val="20"/>
          <w:lang w:val="en-CA"/>
        </w:rPr>
        <w:t xml:space="preserve">initial deposit </w:t>
      </w:r>
      <w:r w:rsidR="00D200F0" w:rsidRPr="00220D8F">
        <w:rPr>
          <w:rFonts w:ascii="Arial" w:hAnsi="Arial" w:cs="Arial"/>
          <w:sz w:val="20"/>
          <w:szCs w:val="20"/>
          <w:lang w:val="en-CA"/>
        </w:rPr>
        <w:t xml:space="preserve">to your Account </w:t>
      </w:r>
      <w:r w:rsidR="00DD3D3D" w:rsidRPr="00220D8F">
        <w:rPr>
          <w:rFonts w:ascii="Arial" w:hAnsi="Arial" w:cs="Arial"/>
          <w:sz w:val="20"/>
          <w:szCs w:val="20"/>
          <w:lang w:val="en-CA"/>
        </w:rPr>
        <w:t xml:space="preserve">must be paid </w:t>
      </w:r>
      <w:r w:rsidR="0049673E" w:rsidRPr="00220D8F">
        <w:rPr>
          <w:rFonts w:ascii="Arial" w:hAnsi="Arial" w:cs="Arial"/>
          <w:sz w:val="20"/>
          <w:szCs w:val="20"/>
          <w:lang w:val="en-CA"/>
        </w:rPr>
        <w:t xml:space="preserve">to us in the form of a </w:t>
      </w:r>
      <w:r w:rsidR="00DD3D3D" w:rsidRPr="00220D8F">
        <w:rPr>
          <w:rFonts w:ascii="Arial" w:hAnsi="Arial" w:cs="Arial"/>
          <w:sz w:val="20"/>
          <w:szCs w:val="20"/>
          <w:lang w:val="en-CA"/>
        </w:rPr>
        <w:t xml:space="preserve">cheque </w:t>
      </w:r>
      <w:r w:rsidR="00A053D6" w:rsidRPr="00220D8F">
        <w:rPr>
          <w:rFonts w:ascii="Arial" w:hAnsi="Arial" w:cs="Arial"/>
          <w:sz w:val="20"/>
          <w:szCs w:val="20"/>
          <w:lang w:val="en-CA"/>
        </w:rPr>
        <w:t>drawn on</w:t>
      </w:r>
      <w:r w:rsidR="00DD3D3D" w:rsidRPr="00220D8F">
        <w:rPr>
          <w:rFonts w:ascii="Arial" w:hAnsi="Arial" w:cs="Arial"/>
          <w:sz w:val="20"/>
          <w:szCs w:val="20"/>
          <w:lang w:val="en-CA"/>
        </w:rPr>
        <w:t xml:space="preserve"> a </w:t>
      </w:r>
      <w:r w:rsidR="00A053D6" w:rsidRPr="00220D8F">
        <w:rPr>
          <w:rFonts w:ascii="Arial" w:hAnsi="Arial" w:cs="Arial"/>
          <w:sz w:val="20"/>
          <w:szCs w:val="20"/>
          <w:lang w:val="en-CA"/>
        </w:rPr>
        <w:t xml:space="preserve">personal deposit </w:t>
      </w:r>
      <w:r w:rsidR="00DD3D3D" w:rsidRPr="00220D8F">
        <w:rPr>
          <w:rFonts w:ascii="Arial" w:hAnsi="Arial" w:cs="Arial"/>
          <w:sz w:val="20"/>
          <w:szCs w:val="20"/>
          <w:lang w:val="en-CA"/>
        </w:rPr>
        <w:t xml:space="preserve">account in your name </w:t>
      </w:r>
      <w:r w:rsidR="00A053D6" w:rsidRPr="00220D8F">
        <w:rPr>
          <w:rFonts w:ascii="Arial" w:hAnsi="Arial" w:cs="Arial"/>
          <w:sz w:val="20"/>
          <w:szCs w:val="20"/>
          <w:lang w:val="en-CA"/>
        </w:rPr>
        <w:t>from a Canadian financial institution and payable in Canadian dollars</w:t>
      </w:r>
      <w:r w:rsidR="00DD3D3D" w:rsidRPr="00220D8F">
        <w:rPr>
          <w:rFonts w:ascii="Arial" w:hAnsi="Arial" w:cs="Arial"/>
          <w:sz w:val="20"/>
          <w:szCs w:val="20"/>
          <w:lang w:val="en-CA"/>
        </w:rPr>
        <w:t>.</w:t>
      </w:r>
    </w:p>
    <w:p w14:paraId="67AA5B75" w14:textId="230F43A8" w:rsidR="00DD3D3D" w:rsidRPr="00220D8F" w:rsidRDefault="0049673E"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After </w:t>
      </w:r>
      <w:r w:rsidR="00942C87" w:rsidRPr="00220D8F">
        <w:rPr>
          <w:rFonts w:ascii="Arial" w:hAnsi="Arial" w:cs="Arial"/>
          <w:sz w:val="20"/>
          <w:szCs w:val="20"/>
          <w:lang w:val="en-CA"/>
        </w:rPr>
        <w:t>the</w:t>
      </w:r>
      <w:r w:rsidRPr="00220D8F">
        <w:rPr>
          <w:rFonts w:ascii="Arial" w:hAnsi="Arial" w:cs="Arial"/>
          <w:sz w:val="20"/>
          <w:szCs w:val="20"/>
          <w:lang w:val="en-CA"/>
        </w:rPr>
        <w:t xml:space="preserve"> initial deposit, y</w:t>
      </w:r>
      <w:r w:rsidR="00DD3D3D" w:rsidRPr="00220D8F">
        <w:rPr>
          <w:rFonts w:ascii="Arial" w:hAnsi="Arial" w:cs="Arial"/>
          <w:sz w:val="20"/>
          <w:szCs w:val="20"/>
          <w:lang w:val="en-CA"/>
        </w:rPr>
        <w:t>ou may make subsequent deposits to your Account as follows:</w:t>
      </w:r>
    </w:p>
    <w:p w14:paraId="703D9043" w14:textId="4CC1898F" w:rsidR="00A81E8E" w:rsidRPr="00220D8F" w:rsidRDefault="00A81E8E"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 xml:space="preserve">at pre-set recurring intervals </w:t>
      </w:r>
      <w:r w:rsidR="00DD3D3D" w:rsidRPr="00220D8F">
        <w:rPr>
          <w:rFonts w:ascii="Arial" w:hAnsi="Arial" w:cs="Arial"/>
          <w:sz w:val="20"/>
          <w:szCs w:val="20"/>
          <w:lang w:val="en-CA"/>
        </w:rPr>
        <w:t>by EFT from your External Account</w:t>
      </w:r>
      <w:r w:rsidRPr="00220D8F">
        <w:rPr>
          <w:rFonts w:ascii="Arial" w:hAnsi="Arial" w:cs="Arial"/>
          <w:sz w:val="20"/>
          <w:szCs w:val="20"/>
          <w:lang w:val="en-CA"/>
        </w:rPr>
        <w:t>;</w:t>
      </w:r>
      <w:r w:rsidR="00DD3D3D" w:rsidRPr="00220D8F">
        <w:rPr>
          <w:rFonts w:ascii="Arial" w:hAnsi="Arial" w:cs="Arial"/>
          <w:sz w:val="20"/>
          <w:szCs w:val="20"/>
          <w:lang w:val="en-CA"/>
        </w:rPr>
        <w:t xml:space="preserve"> </w:t>
      </w:r>
    </w:p>
    <w:p w14:paraId="0D838AF9" w14:textId="16D0E9ED" w:rsidR="00DD3D3D" w:rsidRPr="00220D8F" w:rsidRDefault="00DD3D3D"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upon request</w:t>
      </w:r>
      <w:r w:rsidR="00A81E8E" w:rsidRPr="00220D8F">
        <w:rPr>
          <w:rFonts w:ascii="Arial" w:hAnsi="Arial" w:cs="Arial"/>
          <w:sz w:val="20"/>
          <w:szCs w:val="20"/>
          <w:lang w:val="en-CA"/>
        </w:rPr>
        <w:t xml:space="preserve"> by EFT from your External Account</w:t>
      </w:r>
      <w:r w:rsidR="006C1054">
        <w:rPr>
          <w:rFonts w:ascii="Arial" w:hAnsi="Arial" w:cs="Arial"/>
          <w:sz w:val="20"/>
          <w:szCs w:val="20"/>
          <w:lang w:val="en-CA"/>
        </w:rPr>
        <w:t>.</w:t>
      </w:r>
    </w:p>
    <w:p w14:paraId="3DC657AA" w14:textId="5A0A07C2" w:rsidR="00DD3D3D" w:rsidRPr="006C1054" w:rsidRDefault="00B77724" w:rsidP="00292ACA">
      <w:pPr>
        <w:pStyle w:val="ListParagraph"/>
        <w:widowControl/>
        <w:numPr>
          <w:ilvl w:val="1"/>
          <w:numId w:val="11"/>
        </w:numPr>
        <w:tabs>
          <w:tab w:val="left" w:pos="720"/>
          <w:tab w:val="left" w:pos="1440"/>
        </w:tabs>
        <w:spacing w:after="240" w:line="240" w:lineRule="auto"/>
        <w:ind w:left="720" w:hanging="720"/>
        <w:contextualSpacing w:val="0"/>
        <w:rPr>
          <w:rFonts w:ascii="Arial" w:hAnsi="Arial" w:cs="Arial"/>
          <w:sz w:val="20"/>
          <w:szCs w:val="20"/>
          <w:lang w:val="en-CA"/>
        </w:rPr>
      </w:pPr>
      <w:r w:rsidRPr="006C1054">
        <w:rPr>
          <w:rFonts w:ascii="Arial" w:hAnsi="Arial" w:cs="Arial"/>
          <w:sz w:val="20"/>
          <w:szCs w:val="20"/>
          <w:lang w:val="en-CA"/>
        </w:rPr>
        <w:t>Deposits to your Account cannot be made by</w:t>
      </w:r>
      <w:r w:rsidR="00DD3D3D" w:rsidRPr="006C1054">
        <w:rPr>
          <w:rFonts w:ascii="Arial" w:hAnsi="Arial" w:cs="Arial"/>
          <w:sz w:val="20"/>
          <w:szCs w:val="20"/>
          <w:lang w:val="en-CA"/>
        </w:rPr>
        <w:t>:</w:t>
      </w:r>
    </w:p>
    <w:p w14:paraId="7D1DF7BC" w14:textId="77777777" w:rsidR="00DD3D3D" w:rsidRPr="00220D8F" w:rsidRDefault="00DD3D3D"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cash;</w:t>
      </w:r>
    </w:p>
    <w:p w14:paraId="01B5E57B" w14:textId="768BD184" w:rsidR="00DD3D3D" w:rsidRPr="00220D8F" w:rsidRDefault="00DD3D3D"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proofErr w:type="gramStart"/>
      <w:r w:rsidRPr="00220D8F">
        <w:rPr>
          <w:rFonts w:ascii="Arial" w:hAnsi="Arial" w:cs="Arial"/>
          <w:sz w:val="20"/>
          <w:szCs w:val="20"/>
          <w:lang w:val="en-CA"/>
        </w:rPr>
        <w:t>travellers</w:t>
      </w:r>
      <w:proofErr w:type="gramEnd"/>
      <w:r w:rsidRPr="00220D8F">
        <w:rPr>
          <w:rFonts w:ascii="Arial" w:hAnsi="Arial" w:cs="Arial"/>
          <w:sz w:val="20"/>
          <w:szCs w:val="20"/>
          <w:lang w:val="en-CA"/>
        </w:rPr>
        <w:t xml:space="preserve"> cheque;</w:t>
      </w:r>
    </w:p>
    <w:p w14:paraId="4B326D42" w14:textId="6CF1B959" w:rsidR="003B0BA3" w:rsidRPr="00220D8F" w:rsidRDefault="003B0BA3"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wire transfer;</w:t>
      </w:r>
    </w:p>
    <w:p w14:paraId="3A314EAA" w14:textId="57BD85ED" w:rsidR="00DD3D3D" w:rsidRPr="00220D8F" w:rsidRDefault="00DD3D3D"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proofErr w:type="gramStart"/>
      <w:r w:rsidRPr="00220D8F">
        <w:rPr>
          <w:rFonts w:ascii="Arial" w:hAnsi="Arial" w:cs="Arial"/>
          <w:sz w:val="20"/>
          <w:szCs w:val="20"/>
          <w:lang w:val="en-CA"/>
        </w:rPr>
        <w:t>partially</w:t>
      </w:r>
      <w:r w:rsidR="00B77724">
        <w:rPr>
          <w:rFonts w:ascii="Arial" w:hAnsi="Arial" w:cs="Arial"/>
          <w:sz w:val="20"/>
          <w:szCs w:val="20"/>
          <w:lang w:val="en-CA"/>
        </w:rPr>
        <w:t>-</w:t>
      </w:r>
      <w:r w:rsidRPr="00220D8F">
        <w:rPr>
          <w:rFonts w:ascii="Arial" w:hAnsi="Arial" w:cs="Arial"/>
          <w:sz w:val="20"/>
          <w:szCs w:val="20"/>
          <w:lang w:val="en-CA"/>
        </w:rPr>
        <w:t>encoded</w:t>
      </w:r>
      <w:proofErr w:type="gramEnd"/>
      <w:r w:rsidRPr="00220D8F">
        <w:rPr>
          <w:rFonts w:ascii="Arial" w:hAnsi="Arial" w:cs="Arial"/>
          <w:sz w:val="20"/>
          <w:szCs w:val="20"/>
          <w:lang w:val="en-CA"/>
        </w:rPr>
        <w:t xml:space="preserve"> cheque;</w:t>
      </w:r>
    </w:p>
    <w:p w14:paraId="10A3A555" w14:textId="629C5B1A" w:rsidR="00DD3D3D" w:rsidRPr="00220D8F" w:rsidRDefault="00DD3D3D"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non-encoded cheque;</w:t>
      </w:r>
    </w:p>
    <w:p w14:paraId="54B7F2B9" w14:textId="235FDA80" w:rsidR="00A053D6" w:rsidRPr="00220D8F" w:rsidRDefault="00A053D6"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post-dated cheque;</w:t>
      </w:r>
    </w:p>
    <w:p w14:paraId="1D3EEFBB" w14:textId="0D79468E" w:rsidR="00A053D6" w:rsidRPr="00220D8F" w:rsidRDefault="00B77724"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a </w:t>
      </w:r>
      <w:r w:rsidR="00A053D6" w:rsidRPr="00220D8F">
        <w:rPr>
          <w:rFonts w:ascii="Arial" w:hAnsi="Arial" w:cs="Arial"/>
          <w:sz w:val="20"/>
          <w:szCs w:val="20"/>
          <w:lang w:val="en-CA"/>
        </w:rPr>
        <w:t>cheque made payable to someone else and endorsed to you;</w:t>
      </w:r>
    </w:p>
    <w:p w14:paraId="710A62A0" w14:textId="1CC7A86C" w:rsidR="00DD3D3D" w:rsidRPr="00220D8F" w:rsidRDefault="00B77724"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a </w:t>
      </w:r>
      <w:r w:rsidR="00DD3D3D" w:rsidRPr="00220D8F">
        <w:rPr>
          <w:rFonts w:ascii="Arial" w:hAnsi="Arial" w:cs="Arial"/>
          <w:sz w:val="20"/>
          <w:szCs w:val="20"/>
          <w:lang w:val="en-CA"/>
        </w:rPr>
        <w:t xml:space="preserve">cheque </w:t>
      </w:r>
      <w:r w:rsidR="003B0BA3" w:rsidRPr="00220D8F">
        <w:rPr>
          <w:rFonts w:ascii="Arial" w:hAnsi="Arial" w:cs="Arial"/>
          <w:sz w:val="20"/>
          <w:szCs w:val="20"/>
          <w:lang w:val="en-CA"/>
        </w:rPr>
        <w:t xml:space="preserve">payable </w:t>
      </w:r>
      <w:r w:rsidR="00DD3D3D" w:rsidRPr="00220D8F">
        <w:rPr>
          <w:rFonts w:ascii="Arial" w:hAnsi="Arial" w:cs="Arial"/>
          <w:sz w:val="20"/>
          <w:szCs w:val="20"/>
          <w:lang w:val="en-CA"/>
        </w:rPr>
        <w:t xml:space="preserve">in </w:t>
      </w:r>
      <w:r w:rsidR="003B0BA3" w:rsidRPr="00220D8F">
        <w:rPr>
          <w:rFonts w:ascii="Arial" w:hAnsi="Arial" w:cs="Arial"/>
          <w:sz w:val="20"/>
          <w:szCs w:val="20"/>
          <w:lang w:val="en-CA"/>
        </w:rPr>
        <w:t xml:space="preserve">a </w:t>
      </w:r>
      <w:r w:rsidR="00DD3D3D" w:rsidRPr="00220D8F">
        <w:rPr>
          <w:rFonts w:ascii="Arial" w:hAnsi="Arial" w:cs="Arial"/>
          <w:sz w:val="20"/>
          <w:szCs w:val="20"/>
          <w:lang w:val="en-CA"/>
        </w:rPr>
        <w:t xml:space="preserve">currency other than Canadian </w:t>
      </w:r>
      <w:r w:rsidR="003B0BA3" w:rsidRPr="00220D8F">
        <w:rPr>
          <w:rFonts w:ascii="Arial" w:hAnsi="Arial" w:cs="Arial"/>
          <w:sz w:val="20"/>
          <w:szCs w:val="20"/>
          <w:lang w:val="en-CA"/>
        </w:rPr>
        <w:t>dollars</w:t>
      </w:r>
      <w:r w:rsidR="00DD3D3D" w:rsidRPr="00220D8F">
        <w:rPr>
          <w:rFonts w:ascii="Arial" w:hAnsi="Arial" w:cs="Arial"/>
          <w:sz w:val="20"/>
          <w:szCs w:val="20"/>
          <w:lang w:val="en-CA"/>
        </w:rPr>
        <w:t xml:space="preserve">; </w:t>
      </w:r>
    </w:p>
    <w:p w14:paraId="7D6D3489" w14:textId="5046247C" w:rsidR="00DD3D3D" w:rsidRPr="0061782A" w:rsidRDefault="00B77724"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a </w:t>
      </w:r>
      <w:r w:rsidR="00DD3D3D" w:rsidRPr="00220D8F">
        <w:rPr>
          <w:rFonts w:ascii="Arial" w:hAnsi="Arial" w:cs="Arial"/>
          <w:sz w:val="20"/>
          <w:szCs w:val="20"/>
          <w:lang w:val="en-CA"/>
        </w:rPr>
        <w:t>cheque drawn on a financial institution outside of Canada, including the United States</w:t>
      </w:r>
      <w:r w:rsidR="00DD3D3D" w:rsidRPr="0061782A">
        <w:rPr>
          <w:rFonts w:ascii="Arial" w:hAnsi="Arial" w:cs="Arial"/>
          <w:sz w:val="20"/>
          <w:szCs w:val="20"/>
          <w:lang w:val="en-CA"/>
        </w:rPr>
        <w:t>.</w:t>
      </w:r>
    </w:p>
    <w:p w14:paraId="4EB989EF" w14:textId="481CD5FE" w:rsidR="0049673E" w:rsidRPr="00220D8F" w:rsidRDefault="0049673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You may make one (1) </w:t>
      </w:r>
      <w:r w:rsidR="00A81E8E" w:rsidRPr="00220D8F">
        <w:rPr>
          <w:rFonts w:ascii="Arial" w:hAnsi="Arial" w:cs="Arial"/>
          <w:sz w:val="20"/>
          <w:szCs w:val="20"/>
          <w:lang w:val="en-CA"/>
        </w:rPr>
        <w:t xml:space="preserve">free </w:t>
      </w:r>
      <w:r w:rsidRPr="00220D8F">
        <w:rPr>
          <w:rFonts w:ascii="Arial" w:hAnsi="Arial" w:cs="Arial"/>
          <w:sz w:val="20"/>
          <w:szCs w:val="20"/>
          <w:lang w:val="en-CA"/>
        </w:rPr>
        <w:t>w</w:t>
      </w:r>
      <w:r w:rsidRPr="00687C96">
        <w:rPr>
          <w:rFonts w:ascii="Arial" w:hAnsi="Arial" w:cs="Arial"/>
          <w:sz w:val="20"/>
          <w:szCs w:val="20"/>
          <w:lang w:val="en-CA"/>
        </w:rPr>
        <w:t xml:space="preserve">ithdrawal from your Account per </w:t>
      </w:r>
      <w:r w:rsidR="00687C96" w:rsidRPr="00687C96">
        <w:rPr>
          <w:rFonts w:ascii="Arial" w:hAnsi="Arial" w:cs="Arial"/>
          <w:sz w:val="20"/>
          <w:szCs w:val="20"/>
          <w:lang w:val="en-CA"/>
        </w:rPr>
        <w:t>M</w:t>
      </w:r>
      <w:r w:rsidRPr="00687C96">
        <w:rPr>
          <w:rFonts w:ascii="Arial" w:hAnsi="Arial" w:cs="Arial"/>
          <w:sz w:val="20"/>
          <w:szCs w:val="20"/>
          <w:lang w:val="en-CA"/>
        </w:rPr>
        <w:t>onth.</w:t>
      </w:r>
      <w:r w:rsidR="00BB1AB8" w:rsidRPr="00687C96">
        <w:rPr>
          <w:rFonts w:ascii="Arial" w:hAnsi="Arial" w:cs="Arial"/>
          <w:sz w:val="20"/>
          <w:szCs w:val="20"/>
          <w:lang w:val="en-CA"/>
        </w:rPr>
        <w:t xml:space="preserve">  A service fee will apply to each subsequent withdrawal per </w:t>
      </w:r>
      <w:r w:rsidR="00687C96" w:rsidRPr="00687C96">
        <w:rPr>
          <w:rFonts w:ascii="Arial" w:hAnsi="Arial" w:cs="Arial"/>
          <w:sz w:val="20"/>
          <w:szCs w:val="20"/>
          <w:lang w:val="en-CA"/>
        </w:rPr>
        <w:t>M</w:t>
      </w:r>
      <w:r w:rsidR="00BB1AB8" w:rsidRPr="00687C96">
        <w:rPr>
          <w:rFonts w:ascii="Arial" w:hAnsi="Arial" w:cs="Arial"/>
          <w:sz w:val="20"/>
          <w:szCs w:val="20"/>
          <w:lang w:val="en-CA"/>
        </w:rPr>
        <w:t>onth.  Unused</w:t>
      </w:r>
      <w:r w:rsidR="00BB1AB8" w:rsidRPr="00220D8F">
        <w:rPr>
          <w:rFonts w:ascii="Arial" w:hAnsi="Arial" w:cs="Arial"/>
          <w:sz w:val="20"/>
          <w:szCs w:val="20"/>
          <w:lang w:val="en-CA"/>
        </w:rPr>
        <w:t xml:space="preserve"> withdrawals cannot be carried forward.</w:t>
      </w:r>
    </w:p>
    <w:p w14:paraId="1F129FE7" w14:textId="77777777" w:rsidR="00E85FD9" w:rsidRDefault="00902BAD"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902BAD">
        <w:rPr>
          <w:rFonts w:ascii="Arial" w:hAnsi="Arial" w:cs="Arial"/>
          <w:sz w:val="20"/>
          <w:szCs w:val="20"/>
          <w:lang w:val="en-CA"/>
        </w:rPr>
        <w:lastRenderedPageBreak/>
        <w:t>We, in our sole discretion, may</w:t>
      </w:r>
      <w:r w:rsidR="00E85FD9">
        <w:rPr>
          <w:rFonts w:ascii="Arial" w:hAnsi="Arial" w:cs="Arial"/>
          <w:sz w:val="20"/>
          <w:szCs w:val="20"/>
          <w:lang w:val="en-CA"/>
        </w:rPr>
        <w:t>:</w:t>
      </w:r>
    </w:p>
    <w:p w14:paraId="6E15F91E" w14:textId="1CA2DC44" w:rsidR="00902BAD" w:rsidRDefault="00902BAD"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902BAD">
        <w:rPr>
          <w:rFonts w:ascii="Arial" w:hAnsi="Arial" w:cs="Arial"/>
          <w:sz w:val="20"/>
          <w:szCs w:val="20"/>
          <w:lang w:val="en-CA"/>
        </w:rPr>
        <w:t>deem a deposit or withdrawal to be fraudulent or counterfeit</w:t>
      </w:r>
      <w:r>
        <w:rPr>
          <w:rFonts w:ascii="Arial" w:hAnsi="Arial" w:cs="Arial"/>
          <w:sz w:val="20"/>
          <w:szCs w:val="20"/>
          <w:lang w:val="en-CA"/>
        </w:rPr>
        <w:t xml:space="preserve"> and refuse to process the </w:t>
      </w:r>
      <w:r w:rsidRPr="00902BAD">
        <w:rPr>
          <w:rFonts w:ascii="Arial" w:hAnsi="Arial" w:cs="Arial"/>
          <w:sz w:val="20"/>
          <w:szCs w:val="20"/>
          <w:lang w:val="en-CA"/>
        </w:rPr>
        <w:t>transaction</w:t>
      </w:r>
      <w:r w:rsidR="00E85FD9">
        <w:rPr>
          <w:rFonts w:ascii="Arial" w:hAnsi="Arial" w:cs="Arial"/>
          <w:sz w:val="20"/>
          <w:szCs w:val="20"/>
          <w:lang w:val="en-CA"/>
        </w:rPr>
        <w:t>;</w:t>
      </w:r>
    </w:p>
    <w:p w14:paraId="2EE8EA68" w14:textId="79768A2F" w:rsidR="00E85FD9" w:rsidRDefault="00E85FD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Pr>
          <w:rFonts w:ascii="Arial" w:hAnsi="Arial" w:cs="Arial"/>
          <w:sz w:val="20"/>
          <w:szCs w:val="20"/>
          <w:lang w:val="en-CA"/>
        </w:rPr>
        <w:t xml:space="preserve">refuse a deposit </w:t>
      </w:r>
      <w:r w:rsidR="00B77724" w:rsidRPr="00D871FE">
        <w:rPr>
          <w:rFonts w:ascii="Arial" w:hAnsi="Arial" w:cs="Arial"/>
          <w:sz w:val="20"/>
          <w:szCs w:val="20"/>
          <w:lang w:val="en-CA"/>
        </w:rPr>
        <w:t>an</w:t>
      </w:r>
      <w:r w:rsidRPr="00D871FE">
        <w:rPr>
          <w:rFonts w:ascii="Arial" w:hAnsi="Arial" w:cs="Arial"/>
          <w:sz w:val="20"/>
          <w:szCs w:val="20"/>
          <w:lang w:val="en-CA"/>
        </w:rPr>
        <w:t xml:space="preserve"> instrument for any</w:t>
      </w:r>
      <w:r>
        <w:rPr>
          <w:rFonts w:ascii="Arial" w:hAnsi="Arial" w:cs="Arial"/>
          <w:sz w:val="20"/>
          <w:szCs w:val="20"/>
          <w:lang w:val="en-CA"/>
        </w:rPr>
        <w:t xml:space="preserve"> reason.</w:t>
      </w:r>
    </w:p>
    <w:p w14:paraId="17ED42F6" w14:textId="71758C25" w:rsidR="008014B7" w:rsidRPr="00220D8F" w:rsidRDefault="008014B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Notwithstanding Section </w:t>
      </w:r>
      <w:r w:rsidR="00F50F95">
        <w:rPr>
          <w:rFonts w:ascii="Arial" w:hAnsi="Arial" w:cs="Arial"/>
          <w:sz w:val="20"/>
          <w:szCs w:val="20"/>
          <w:lang w:val="en-CA"/>
        </w:rPr>
        <w:fldChar w:fldCharType="begin"/>
      </w:r>
      <w:r w:rsidR="00F50F95">
        <w:rPr>
          <w:rFonts w:ascii="Arial" w:hAnsi="Arial" w:cs="Arial"/>
          <w:sz w:val="20"/>
          <w:szCs w:val="20"/>
          <w:lang w:val="en-CA"/>
        </w:rPr>
        <w:instrText xml:space="preserve"> REF _Ref8654091 \r \h </w:instrText>
      </w:r>
      <w:r w:rsidR="00365AC6">
        <w:rPr>
          <w:rFonts w:ascii="Arial" w:hAnsi="Arial" w:cs="Arial"/>
          <w:sz w:val="20"/>
          <w:szCs w:val="20"/>
          <w:lang w:val="en-CA"/>
        </w:rPr>
        <w:instrText xml:space="preserve"> \* MERGEFORMAT </w:instrText>
      </w:r>
      <w:r w:rsidR="00F50F95">
        <w:rPr>
          <w:rFonts w:ascii="Arial" w:hAnsi="Arial" w:cs="Arial"/>
          <w:sz w:val="20"/>
          <w:szCs w:val="20"/>
          <w:lang w:val="en-CA"/>
        </w:rPr>
      </w:r>
      <w:r w:rsidR="00F50F95">
        <w:rPr>
          <w:rFonts w:ascii="Arial" w:hAnsi="Arial" w:cs="Arial"/>
          <w:sz w:val="20"/>
          <w:szCs w:val="20"/>
          <w:lang w:val="en-CA"/>
        </w:rPr>
        <w:fldChar w:fldCharType="separate"/>
      </w:r>
      <w:r w:rsidR="00622A2E">
        <w:rPr>
          <w:rFonts w:ascii="Arial" w:hAnsi="Arial" w:cs="Arial"/>
          <w:sz w:val="20"/>
          <w:szCs w:val="20"/>
          <w:lang w:val="en-CA"/>
        </w:rPr>
        <w:t>28.3</w:t>
      </w:r>
      <w:r w:rsidR="00F50F95">
        <w:rPr>
          <w:rFonts w:ascii="Arial" w:hAnsi="Arial" w:cs="Arial"/>
          <w:sz w:val="20"/>
          <w:szCs w:val="20"/>
          <w:lang w:val="en-CA"/>
        </w:rPr>
        <w:fldChar w:fldCharType="end"/>
      </w:r>
      <w:r w:rsidRPr="00220D8F">
        <w:rPr>
          <w:rFonts w:ascii="Arial" w:hAnsi="Arial" w:cs="Arial"/>
          <w:sz w:val="20"/>
          <w:szCs w:val="20"/>
          <w:lang w:val="en-CA"/>
        </w:rPr>
        <w:t xml:space="preserve">, if we mistakenly credit an amount to your Account, we have the right to correct that error at any time prior to </w:t>
      </w:r>
      <w:r w:rsidR="006B19BB">
        <w:rPr>
          <w:rFonts w:ascii="Arial" w:hAnsi="Arial" w:cs="Arial"/>
          <w:sz w:val="20"/>
          <w:szCs w:val="20"/>
          <w:lang w:val="en-CA"/>
        </w:rPr>
        <w:t>your</w:t>
      </w:r>
      <w:r w:rsidRPr="00220D8F">
        <w:rPr>
          <w:rFonts w:ascii="Arial" w:hAnsi="Arial" w:cs="Arial"/>
          <w:sz w:val="20"/>
          <w:szCs w:val="20"/>
          <w:lang w:val="en-CA"/>
        </w:rPr>
        <w:t xml:space="preserve"> Account being closed.</w:t>
      </w:r>
    </w:p>
    <w:p w14:paraId="60AED823" w14:textId="3F11EE7B" w:rsidR="00235DE0" w:rsidRPr="00D5247A" w:rsidRDefault="00235DE0"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63" w:name="_Ref5711347"/>
      <w:bookmarkStart w:id="64" w:name="_Hlk5712900"/>
      <w:r w:rsidRPr="00D5247A">
        <w:rPr>
          <w:rFonts w:ascii="Arial" w:hAnsi="Arial" w:cs="Arial"/>
          <w:b/>
          <w:sz w:val="20"/>
          <w:szCs w:val="20"/>
          <w:lang w:val="en-CA"/>
        </w:rPr>
        <w:t>Electronic Funds Transfers</w:t>
      </w:r>
    </w:p>
    <w:p w14:paraId="79D98FB3" w14:textId="2253D497" w:rsidR="00146E8D" w:rsidRPr="00220D8F" w:rsidRDefault="00146E8D" w:rsidP="00292ACA">
      <w:pPr>
        <w:pStyle w:val="ListParagraph"/>
        <w:numPr>
          <w:ilvl w:val="1"/>
          <w:numId w:val="11"/>
        </w:numPr>
        <w:tabs>
          <w:tab w:val="left" w:pos="360"/>
        </w:tabs>
        <w:spacing w:after="240"/>
        <w:ind w:left="720" w:hanging="720"/>
        <w:contextualSpacing w:val="0"/>
        <w:rPr>
          <w:rFonts w:ascii="Arial" w:hAnsi="Arial" w:cs="Arial"/>
          <w:sz w:val="20"/>
          <w:szCs w:val="20"/>
          <w:lang w:val="en-CA"/>
        </w:rPr>
      </w:pPr>
      <w:r w:rsidRPr="00220D8F">
        <w:rPr>
          <w:rFonts w:ascii="Arial" w:hAnsi="Arial" w:cs="Arial"/>
          <w:sz w:val="20"/>
          <w:szCs w:val="20"/>
          <w:lang w:val="en-CA"/>
        </w:rPr>
        <w:t xml:space="preserve">You </w:t>
      </w:r>
      <w:r w:rsidR="00406CB5" w:rsidRPr="00220D8F">
        <w:rPr>
          <w:rFonts w:ascii="Arial" w:hAnsi="Arial" w:cs="Arial"/>
          <w:sz w:val="20"/>
          <w:szCs w:val="20"/>
          <w:lang w:val="en-CA"/>
        </w:rPr>
        <w:t xml:space="preserve">may </w:t>
      </w:r>
      <w:r w:rsidRPr="00220D8F">
        <w:rPr>
          <w:rFonts w:ascii="Arial" w:hAnsi="Arial" w:cs="Arial"/>
          <w:sz w:val="20"/>
          <w:szCs w:val="20"/>
          <w:lang w:val="en-CA"/>
        </w:rPr>
        <w:t xml:space="preserve">request that we make a </w:t>
      </w:r>
      <w:r w:rsidR="00B77724">
        <w:rPr>
          <w:rFonts w:ascii="Arial" w:hAnsi="Arial" w:cs="Arial"/>
          <w:sz w:val="20"/>
          <w:szCs w:val="20"/>
          <w:lang w:val="en-CA"/>
        </w:rPr>
        <w:t>one-time</w:t>
      </w:r>
      <w:r w:rsidRPr="00220D8F">
        <w:rPr>
          <w:rFonts w:ascii="Arial" w:hAnsi="Arial" w:cs="Arial"/>
          <w:sz w:val="20"/>
          <w:szCs w:val="20"/>
          <w:lang w:val="en-CA"/>
        </w:rPr>
        <w:t xml:space="preserve"> or recurring EFT between your Account and your </w:t>
      </w:r>
      <w:r w:rsidR="00374BFD" w:rsidRPr="00220D8F">
        <w:rPr>
          <w:rFonts w:ascii="Arial" w:hAnsi="Arial" w:cs="Arial"/>
          <w:sz w:val="20"/>
          <w:szCs w:val="20"/>
          <w:lang w:val="en-CA"/>
        </w:rPr>
        <w:t xml:space="preserve">External </w:t>
      </w:r>
      <w:r w:rsidRPr="00220D8F">
        <w:rPr>
          <w:rFonts w:ascii="Arial" w:hAnsi="Arial" w:cs="Arial"/>
          <w:sz w:val="20"/>
          <w:szCs w:val="20"/>
          <w:lang w:val="en-CA"/>
        </w:rPr>
        <w:t xml:space="preserve">Account by completing and sending us a </w:t>
      </w:r>
      <w:r w:rsidR="00342FA6">
        <w:rPr>
          <w:rFonts w:ascii="Arial" w:hAnsi="Arial" w:cs="Arial"/>
          <w:sz w:val="20"/>
          <w:szCs w:val="20"/>
          <w:lang w:val="en-CA"/>
        </w:rPr>
        <w:t>p</w:t>
      </w:r>
      <w:r w:rsidRPr="00220D8F">
        <w:rPr>
          <w:rFonts w:ascii="Arial" w:hAnsi="Arial" w:cs="Arial"/>
          <w:sz w:val="20"/>
          <w:szCs w:val="20"/>
          <w:lang w:val="en-CA"/>
        </w:rPr>
        <w:t>re-</w:t>
      </w:r>
      <w:r w:rsidR="00342FA6">
        <w:rPr>
          <w:rFonts w:ascii="Arial" w:hAnsi="Arial" w:cs="Arial"/>
          <w:sz w:val="20"/>
          <w:szCs w:val="20"/>
          <w:lang w:val="en-CA"/>
        </w:rPr>
        <w:t>a</w:t>
      </w:r>
      <w:r w:rsidRPr="00220D8F">
        <w:rPr>
          <w:rFonts w:ascii="Arial" w:hAnsi="Arial" w:cs="Arial"/>
          <w:sz w:val="20"/>
          <w:szCs w:val="20"/>
          <w:lang w:val="en-CA"/>
        </w:rPr>
        <w:t xml:space="preserve">uthorized </w:t>
      </w:r>
      <w:r w:rsidR="00342FA6">
        <w:rPr>
          <w:rFonts w:ascii="Arial" w:hAnsi="Arial" w:cs="Arial"/>
          <w:sz w:val="20"/>
          <w:szCs w:val="20"/>
          <w:lang w:val="en-CA"/>
        </w:rPr>
        <w:t>d</w:t>
      </w:r>
      <w:r w:rsidRPr="00220D8F">
        <w:rPr>
          <w:rFonts w:ascii="Arial" w:hAnsi="Arial" w:cs="Arial"/>
          <w:sz w:val="20"/>
          <w:szCs w:val="20"/>
          <w:lang w:val="en-CA"/>
        </w:rPr>
        <w:t>ebit (</w:t>
      </w:r>
      <w:r w:rsidR="00942C87" w:rsidRPr="00220D8F">
        <w:rPr>
          <w:rFonts w:ascii="Arial" w:hAnsi="Arial" w:cs="Arial"/>
          <w:sz w:val="20"/>
          <w:szCs w:val="20"/>
          <w:lang w:val="en-CA"/>
        </w:rPr>
        <w:t>“</w:t>
      </w:r>
      <w:r w:rsidRPr="00220D8F">
        <w:rPr>
          <w:rFonts w:ascii="Arial" w:hAnsi="Arial" w:cs="Arial"/>
          <w:b/>
          <w:sz w:val="20"/>
          <w:szCs w:val="20"/>
          <w:lang w:val="en-CA"/>
        </w:rPr>
        <w:t>PAD</w:t>
      </w:r>
      <w:r w:rsidR="00942C87" w:rsidRPr="00220D8F">
        <w:rPr>
          <w:rFonts w:ascii="Arial" w:hAnsi="Arial" w:cs="Arial"/>
          <w:sz w:val="20"/>
          <w:szCs w:val="20"/>
          <w:lang w:val="en-CA"/>
        </w:rPr>
        <w:t>”</w:t>
      </w:r>
      <w:r w:rsidRPr="00220D8F">
        <w:rPr>
          <w:rFonts w:ascii="Arial" w:hAnsi="Arial" w:cs="Arial"/>
          <w:sz w:val="20"/>
          <w:szCs w:val="20"/>
          <w:lang w:val="en-CA"/>
        </w:rPr>
        <w:t xml:space="preserve">) or a </w:t>
      </w:r>
      <w:r w:rsidR="00342FA6">
        <w:rPr>
          <w:rFonts w:ascii="Arial" w:hAnsi="Arial" w:cs="Arial"/>
          <w:sz w:val="20"/>
          <w:szCs w:val="20"/>
          <w:lang w:val="en-CA"/>
        </w:rPr>
        <w:t>p</w:t>
      </w:r>
      <w:r w:rsidRPr="00220D8F">
        <w:rPr>
          <w:rFonts w:ascii="Arial" w:hAnsi="Arial" w:cs="Arial"/>
          <w:sz w:val="20"/>
          <w:szCs w:val="20"/>
          <w:lang w:val="en-CA"/>
        </w:rPr>
        <w:t>re-</w:t>
      </w:r>
      <w:r w:rsidR="00342FA6">
        <w:rPr>
          <w:rFonts w:ascii="Arial" w:hAnsi="Arial" w:cs="Arial"/>
          <w:sz w:val="20"/>
          <w:szCs w:val="20"/>
          <w:lang w:val="en-CA"/>
        </w:rPr>
        <w:t>a</w:t>
      </w:r>
      <w:r w:rsidRPr="00220D8F">
        <w:rPr>
          <w:rFonts w:ascii="Arial" w:hAnsi="Arial" w:cs="Arial"/>
          <w:sz w:val="20"/>
          <w:szCs w:val="20"/>
          <w:lang w:val="en-CA"/>
        </w:rPr>
        <w:t>uthorized Credit (</w:t>
      </w:r>
      <w:r w:rsidR="00942C87" w:rsidRPr="00220D8F">
        <w:rPr>
          <w:rFonts w:ascii="Arial" w:hAnsi="Arial" w:cs="Arial"/>
          <w:sz w:val="20"/>
          <w:szCs w:val="20"/>
          <w:lang w:val="en-CA"/>
        </w:rPr>
        <w:t>“</w:t>
      </w:r>
      <w:r w:rsidRPr="00220D8F">
        <w:rPr>
          <w:rFonts w:ascii="Arial" w:hAnsi="Arial" w:cs="Arial"/>
          <w:b/>
          <w:sz w:val="20"/>
          <w:szCs w:val="20"/>
          <w:lang w:val="en-CA"/>
        </w:rPr>
        <w:t>PAC</w:t>
      </w:r>
      <w:r w:rsidR="00942C87" w:rsidRPr="00220D8F">
        <w:rPr>
          <w:rFonts w:ascii="Arial" w:hAnsi="Arial" w:cs="Arial"/>
          <w:sz w:val="20"/>
          <w:szCs w:val="20"/>
          <w:lang w:val="en-CA"/>
        </w:rPr>
        <w:t>”</w:t>
      </w:r>
      <w:r w:rsidRPr="00220D8F">
        <w:rPr>
          <w:rFonts w:ascii="Arial" w:hAnsi="Arial" w:cs="Arial"/>
          <w:sz w:val="20"/>
          <w:szCs w:val="20"/>
          <w:lang w:val="en-CA"/>
        </w:rPr>
        <w:t xml:space="preserve">) </w:t>
      </w:r>
      <w:r w:rsidR="00342FA6">
        <w:rPr>
          <w:rFonts w:ascii="Arial" w:hAnsi="Arial" w:cs="Arial"/>
          <w:sz w:val="20"/>
          <w:szCs w:val="20"/>
          <w:lang w:val="en-CA"/>
        </w:rPr>
        <w:t>a</w:t>
      </w:r>
      <w:r w:rsidRPr="00220D8F">
        <w:rPr>
          <w:rFonts w:ascii="Arial" w:hAnsi="Arial" w:cs="Arial"/>
          <w:sz w:val="20"/>
          <w:szCs w:val="20"/>
          <w:lang w:val="en-CA"/>
        </w:rPr>
        <w:t>greement. The</w:t>
      </w:r>
      <w:r w:rsidR="00942C87" w:rsidRPr="00220D8F">
        <w:rPr>
          <w:rFonts w:ascii="Arial" w:hAnsi="Arial" w:cs="Arial"/>
          <w:sz w:val="20"/>
          <w:szCs w:val="20"/>
          <w:lang w:val="en-CA"/>
        </w:rPr>
        <w:t xml:space="preserve"> PAD and PAC</w:t>
      </w:r>
      <w:r w:rsidRPr="00220D8F">
        <w:rPr>
          <w:rFonts w:ascii="Arial" w:hAnsi="Arial" w:cs="Arial"/>
          <w:sz w:val="20"/>
          <w:szCs w:val="20"/>
          <w:lang w:val="en-CA"/>
        </w:rPr>
        <w:t xml:space="preserve"> </w:t>
      </w:r>
      <w:r w:rsidR="00342FA6">
        <w:rPr>
          <w:rFonts w:ascii="Arial" w:hAnsi="Arial" w:cs="Arial"/>
          <w:sz w:val="20"/>
          <w:szCs w:val="20"/>
          <w:lang w:val="en-CA"/>
        </w:rPr>
        <w:t>a</w:t>
      </w:r>
      <w:r w:rsidR="00942C87" w:rsidRPr="00220D8F">
        <w:rPr>
          <w:rFonts w:ascii="Arial" w:hAnsi="Arial" w:cs="Arial"/>
          <w:sz w:val="20"/>
          <w:szCs w:val="20"/>
          <w:lang w:val="en-CA"/>
        </w:rPr>
        <w:t xml:space="preserve">greement </w:t>
      </w:r>
      <w:r w:rsidR="004812FC" w:rsidRPr="00220D8F">
        <w:rPr>
          <w:rFonts w:ascii="Arial" w:hAnsi="Arial" w:cs="Arial"/>
          <w:sz w:val="20"/>
          <w:szCs w:val="20"/>
          <w:lang w:val="en-CA"/>
        </w:rPr>
        <w:t xml:space="preserve">forms </w:t>
      </w:r>
      <w:r w:rsidRPr="00220D8F">
        <w:rPr>
          <w:rFonts w:ascii="Arial" w:hAnsi="Arial" w:cs="Arial"/>
          <w:sz w:val="20"/>
          <w:szCs w:val="20"/>
          <w:lang w:val="en-CA"/>
        </w:rPr>
        <w:t xml:space="preserve">are available on our website or by contacting us </w:t>
      </w:r>
      <w:r w:rsidR="00BD5B6D" w:rsidRPr="00E37BD9">
        <w:rPr>
          <w:rFonts w:ascii="Arial" w:hAnsi="Arial" w:cs="Arial"/>
          <w:sz w:val="20"/>
          <w:szCs w:val="20"/>
          <w:lang w:val="en-CA"/>
        </w:rPr>
        <w:t xml:space="preserve">via one of the methods set out </w:t>
      </w:r>
      <w:r w:rsidR="00BD5B6D">
        <w:rPr>
          <w:rFonts w:ascii="Arial" w:hAnsi="Arial" w:cs="Arial"/>
          <w:sz w:val="20"/>
          <w:szCs w:val="20"/>
          <w:lang w:val="en-CA"/>
        </w:rPr>
        <w:t xml:space="preserve">in </w:t>
      </w:r>
      <w:r w:rsidRPr="00220D8F">
        <w:rPr>
          <w:rFonts w:ascii="Arial" w:hAnsi="Arial" w:cs="Arial"/>
          <w:sz w:val="20"/>
          <w:szCs w:val="20"/>
          <w:lang w:val="en-CA"/>
        </w:rPr>
        <w:t xml:space="preserve">Section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_Ref363004 \r \h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15.0</w:t>
      </w:r>
      <w:r w:rsidRPr="00220D8F">
        <w:rPr>
          <w:rFonts w:ascii="Arial" w:hAnsi="Arial" w:cs="Arial"/>
          <w:sz w:val="20"/>
          <w:szCs w:val="20"/>
          <w:lang w:val="en-CA"/>
        </w:rPr>
        <w:fldChar w:fldCharType="end"/>
      </w:r>
      <w:r w:rsidRPr="00220D8F">
        <w:rPr>
          <w:rFonts w:ascii="Arial" w:hAnsi="Arial" w:cs="Arial"/>
          <w:sz w:val="20"/>
          <w:szCs w:val="20"/>
          <w:lang w:val="en-CA"/>
        </w:rPr>
        <w:t>.</w:t>
      </w:r>
    </w:p>
    <w:p w14:paraId="76F914C4" w14:textId="24A6004E" w:rsidR="00146E8D" w:rsidRPr="00220D8F" w:rsidRDefault="0036480E"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By initiating a </w:t>
      </w:r>
      <w:r w:rsidR="00342FA6">
        <w:rPr>
          <w:rFonts w:ascii="Arial" w:hAnsi="Arial" w:cs="Arial"/>
          <w:sz w:val="20"/>
          <w:szCs w:val="20"/>
          <w:lang w:val="en-CA"/>
        </w:rPr>
        <w:t>one-time</w:t>
      </w:r>
      <w:r w:rsidR="00942C87" w:rsidRPr="00220D8F">
        <w:rPr>
          <w:rFonts w:ascii="Arial" w:hAnsi="Arial" w:cs="Arial"/>
          <w:sz w:val="20"/>
          <w:szCs w:val="20"/>
          <w:lang w:val="en-CA"/>
        </w:rPr>
        <w:t xml:space="preserve"> </w:t>
      </w:r>
      <w:r w:rsidRPr="00220D8F">
        <w:rPr>
          <w:rFonts w:ascii="Arial" w:hAnsi="Arial" w:cs="Arial"/>
          <w:sz w:val="20"/>
          <w:szCs w:val="20"/>
          <w:lang w:val="en-CA"/>
        </w:rPr>
        <w:t xml:space="preserve">or recurring </w:t>
      </w:r>
      <w:r w:rsidR="00835D6F" w:rsidRPr="00220D8F">
        <w:rPr>
          <w:rFonts w:ascii="Arial" w:hAnsi="Arial" w:cs="Arial"/>
          <w:sz w:val="20"/>
          <w:szCs w:val="20"/>
          <w:lang w:val="en-CA"/>
        </w:rPr>
        <w:t>EFT</w:t>
      </w:r>
      <w:r w:rsidRPr="00220D8F">
        <w:rPr>
          <w:rFonts w:ascii="Arial" w:hAnsi="Arial" w:cs="Arial"/>
          <w:sz w:val="20"/>
          <w:szCs w:val="20"/>
          <w:lang w:val="en-CA"/>
        </w:rPr>
        <w:t>, you</w:t>
      </w:r>
      <w:r w:rsidR="00146E8D" w:rsidRPr="00220D8F">
        <w:rPr>
          <w:rFonts w:ascii="Arial" w:hAnsi="Arial" w:cs="Arial"/>
          <w:sz w:val="20"/>
          <w:szCs w:val="20"/>
          <w:lang w:val="en-CA"/>
        </w:rPr>
        <w:t>:</w:t>
      </w:r>
    </w:p>
    <w:p w14:paraId="4715C7A8" w14:textId="05D18CA5" w:rsidR="00835D6F" w:rsidRPr="00220D8F" w:rsidRDefault="0036480E"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 xml:space="preserve">authorize us and the financial institution that holds your External Account to </w:t>
      </w:r>
      <w:r w:rsidR="00835D6F" w:rsidRPr="00220D8F">
        <w:rPr>
          <w:rFonts w:ascii="Arial" w:hAnsi="Arial" w:cs="Arial"/>
          <w:sz w:val="20"/>
          <w:szCs w:val="20"/>
          <w:lang w:val="en-CA"/>
        </w:rPr>
        <w:t xml:space="preserve">electronically </w:t>
      </w:r>
      <w:r w:rsidRPr="00220D8F">
        <w:rPr>
          <w:rFonts w:ascii="Arial" w:hAnsi="Arial" w:cs="Arial"/>
          <w:sz w:val="20"/>
          <w:szCs w:val="20"/>
          <w:lang w:val="en-CA"/>
        </w:rPr>
        <w:t>transfer funds between your Account and your External Account according to your instructions</w:t>
      </w:r>
      <w:r w:rsidR="00146E8D" w:rsidRPr="00220D8F">
        <w:rPr>
          <w:rFonts w:ascii="Arial" w:hAnsi="Arial" w:cs="Arial"/>
          <w:sz w:val="20"/>
          <w:szCs w:val="20"/>
          <w:lang w:val="en-CA"/>
        </w:rPr>
        <w:t>;</w:t>
      </w:r>
    </w:p>
    <w:p w14:paraId="1773C3CD" w14:textId="5E6B1D20" w:rsidR="00146E8D" w:rsidRPr="00220D8F" w:rsidRDefault="00146E8D"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confirm that all Account Holders agree to such EFT.</w:t>
      </w:r>
    </w:p>
    <w:p w14:paraId="66AB662A" w14:textId="3935411F" w:rsidR="00146E8D" w:rsidRPr="00220D8F" w:rsidRDefault="00146E8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While we do not promise or guarantee when the transfer of funds pursuant to an EFT will be completed, it typically takes one (1) to two (2) Business Days for funds </w:t>
      </w:r>
      <w:r w:rsidR="002F6709">
        <w:rPr>
          <w:rFonts w:ascii="Arial" w:hAnsi="Arial" w:cs="Arial"/>
          <w:sz w:val="20"/>
          <w:szCs w:val="20"/>
          <w:lang w:val="en-CA"/>
        </w:rPr>
        <w:t xml:space="preserve">transferred by EFT </w:t>
      </w:r>
      <w:r w:rsidRPr="00220D8F">
        <w:rPr>
          <w:rFonts w:ascii="Arial" w:hAnsi="Arial" w:cs="Arial"/>
          <w:sz w:val="20"/>
          <w:szCs w:val="20"/>
          <w:lang w:val="en-CA"/>
        </w:rPr>
        <w:t>to arrive in an Account or External Account.</w:t>
      </w:r>
      <w:r w:rsidR="00942C87" w:rsidRPr="00220D8F">
        <w:rPr>
          <w:rFonts w:ascii="Arial" w:hAnsi="Arial" w:cs="Arial"/>
          <w:sz w:val="20"/>
          <w:szCs w:val="20"/>
          <w:lang w:val="en-CA"/>
        </w:rPr>
        <w:t xml:space="preserve">  Transfers to your Account may be subject to a hold period, as set out in Section </w:t>
      </w:r>
      <w:r w:rsidR="00942C87" w:rsidRPr="00220D8F">
        <w:rPr>
          <w:rFonts w:ascii="Arial" w:hAnsi="Arial" w:cs="Arial"/>
          <w:sz w:val="20"/>
          <w:szCs w:val="20"/>
          <w:lang w:val="en-CA"/>
        </w:rPr>
        <w:fldChar w:fldCharType="begin"/>
      </w:r>
      <w:r w:rsidR="00942C87" w:rsidRPr="00220D8F">
        <w:rPr>
          <w:rFonts w:ascii="Arial" w:hAnsi="Arial" w:cs="Arial"/>
          <w:sz w:val="20"/>
          <w:szCs w:val="20"/>
          <w:lang w:val="en-CA"/>
        </w:rPr>
        <w:instrText xml:space="preserve"> REF _Ref7441697 \r \h  \* MERGEFORMAT </w:instrText>
      </w:r>
      <w:r w:rsidR="00942C87" w:rsidRPr="00220D8F">
        <w:rPr>
          <w:rFonts w:ascii="Arial" w:hAnsi="Arial" w:cs="Arial"/>
          <w:sz w:val="20"/>
          <w:szCs w:val="20"/>
          <w:lang w:val="en-CA"/>
        </w:rPr>
      </w:r>
      <w:r w:rsidR="00942C87" w:rsidRPr="00220D8F">
        <w:rPr>
          <w:rFonts w:ascii="Arial" w:hAnsi="Arial" w:cs="Arial"/>
          <w:sz w:val="20"/>
          <w:szCs w:val="20"/>
          <w:lang w:val="en-CA"/>
        </w:rPr>
        <w:fldChar w:fldCharType="separate"/>
      </w:r>
      <w:r w:rsidR="00622A2E">
        <w:rPr>
          <w:rFonts w:ascii="Arial" w:hAnsi="Arial" w:cs="Arial"/>
          <w:sz w:val="20"/>
          <w:szCs w:val="20"/>
          <w:lang w:val="en-CA"/>
        </w:rPr>
        <w:t>26.0</w:t>
      </w:r>
      <w:r w:rsidR="00942C87" w:rsidRPr="00220D8F">
        <w:rPr>
          <w:rFonts w:ascii="Arial" w:hAnsi="Arial" w:cs="Arial"/>
          <w:sz w:val="20"/>
          <w:szCs w:val="20"/>
          <w:lang w:val="en-CA"/>
        </w:rPr>
        <w:fldChar w:fldCharType="end"/>
      </w:r>
      <w:r w:rsidR="00B77724">
        <w:rPr>
          <w:rFonts w:ascii="Arial" w:hAnsi="Arial" w:cs="Arial"/>
          <w:sz w:val="20"/>
          <w:szCs w:val="20"/>
          <w:lang w:val="en-CA"/>
        </w:rPr>
        <w:t>.</w:t>
      </w:r>
      <w:r w:rsidRPr="00220D8F">
        <w:rPr>
          <w:rFonts w:ascii="Arial" w:hAnsi="Arial" w:cs="Arial"/>
          <w:sz w:val="20"/>
          <w:szCs w:val="20"/>
          <w:lang w:val="en-CA"/>
        </w:rPr>
        <w:t xml:space="preserve"> </w:t>
      </w:r>
    </w:p>
    <w:p w14:paraId="246C85F8" w14:textId="226AEFF9" w:rsidR="00835D6F" w:rsidRPr="00220D8F" w:rsidRDefault="00835D6F"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Any EFT scheduled for </w:t>
      </w:r>
      <w:r w:rsidR="00942C87" w:rsidRPr="00220D8F">
        <w:rPr>
          <w:rFonts w:ascii="Arial" w:hAnsi="Arial" w:cs="Arial"/>
          <w:sz w:val="20"/>
          <w:szCs w:val="20"/>
          <w:lang w:val="en-CA"/>
        </w:rPr>
        <w:t xml:space="preserve">a </w:t>
      </w:r>
      <w:r w:rsidRPr="00220D8F">
        <w:rPr>
          <w:rFonts w:ascii="Arial" w:hAnsi="Arial" w:cs="Arial"/>
          <w:sz w:val="20"/>
          <w:szCs w:val="20"/>
          <w:lang w:val="en-CA"/>
        </w:rPr>
        <w:t>non-Business Day will occur on the next Business Day.</w:t>
      </w:r>
    </w:p>
    <w:p w14:paraId="30E7F6A9" w14:textId="458E6DA3" w:rsidR="00374BFD" w:rsidRPr="00342FA6" w:rsidRDefault="00146E8D"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You </w:t>
      </w:r>
      <w:r w:rsidR="00342FA6">
        <w:rPr>
          <w:rFonts w:ascii="Arial" w:hAnsi="Arial" w:cs="Arial"/>
          <w:sz w:val="20"/>
          <w:szCs w:val="20"/>
          <w:lang w:val="en-CA"/>
        </w:rPr>
        <w:t>may</w:t>
      </w:r>
      <w:r w:rsidRPr="00220D8F">
        <w:rPr>
          <w:rFonts w:ascii="Arial" w:hAnsi="Arial" w:cs="Arial"/>
          <w:sz w:val="20"/>
          <w:szCs w:val="20"/>
          <w:lang w:val="en-CA"/>
        </w:rPr>
        <w:t xml:space="preserve"> make changes to </w:t>
      </w:r>
      <w:r w:rsidR="00342FA6">
        <w:rPr>
          <w:rFonts w:ascii="Arial" w:hAnsi="Arial" w:cs="Arial"/>
          <w:sz w:val="20"/>
          <w:szCs w:val="20"/>
          <w:lang w:val="en-CA"/>
        </w:rPr>
        <w:t xml:space="preserve">or cancel a </w:t>
      </w:r>
      <w:r w:rsidRPr="00220D8F">
        <w:rPr>
          <w:rFonts w:ascii="Arial" w:hAnsi="Arial" w:cs="Arial"/>
          <w:sz w:val="20"/>
          <w:szCs w:val="20"/>
          <w:lang w:val="en-CA"/>
        </w:rPr>
        <w:t>pre-scheduled EFT at any time by contacting us</w:t>
      </w:r>
      <w:r w:rsidR="00BD5B6D">
        <w:rPr>
          <w:rFonts w:ascii="Arial" w:hAnsi="Arial" w:cs="Arial"/>
          <w:sz w:val="20"/>
          <w:szCs w:val="20"/>
          <w:lang w:val="en-CA"/>
        </w:rPr>
        <w:t xml:space="preserve"> </w:t>
      </w:r>
      <w:r w:rsidR="00BD5B6D" w:rsidRPr="00E37BD9">
        <w:rPr>
          <w:rFonts w:ascii="Arial" w:hAnsi="Arial" w:cs="Arial"/>
          <w:sz w:val="20"/>
          <w:szCs w:val="20"/>
          <w:lang w:val="en-CA"/>
        </w:rPr>
        <w:t xml:space="preserve">via one of the methods set out </w:t>
      </w:r>
      <w:r w:rsidR="00BD5B6D">
        <w:rPr>
          <w:rFonts w:ascii="Arial" w:hAnsi="Arial" w:cs="Arial"/>
          <w:sz w:val="20"/>
          <w:szCs w:val="20"/>
          <w:lang w:val="en-CA"/>
        </w:rPr>
        <w:t xml:space="preserve">in Section </w:t>
      </w:r>
      <w:r w:rsidR="00BD5B6D">
        <w:rPr>
          <w:rFonts w:ascii="Arial" w:hAnsi="Arial" w:cs="Arial"/>
          <w:sz w:val="20"/>
          <w:szCs w:val="20"/>
          <w:lang w:val="en-CA"/>
        </w:rPr>
        <w:fldChar w:fldCharType="begin"/>
      </w:r>
      <w:r w:rsidR="00BD5B6D">
        <w:rPr>
          <w:rFonts w:ascii="Arial" w:hAnsi="Arial" w:cs="Arial"/>
          <w:sz w:val="20"/>
          <w:szCs w:val="20"/>
          <w:lang w:val="en-CA"/>
        </w:rPr>
        <w:instrText xml:space="preserve"> REF _Ref363004 \r \h </w:instrText>
      </w:r>
      <w:r w:rsidR="00365AC6">
        <w:rPr>
          <w:rFonts w:ascii="Arial" w:hAnsi="Arial" w:cs="Arial"/>
          <w:sz w:val="20"/>
          <w:szCs w:val="20"/>
          <w:lang w:val="en-CA"/>
        </w:rPr>
        <w:instrText xml:space="preserve"> \* MERGEFORMAT </w:instrText>
      </w:r>
      <w:r w:rsidR="00BD5B6D">
        <w:rPr>
          <w:rFonts w:ascii="Arial" w:hAnsi="Arial" w:cs="Arial"/>
          <w:sz w:val="20"/>
          <w:szCs w:val="20"/>
          <w:lang w:val="en-CA"/>
        </w:rPr>
      </w:r>
      <w:r w:rsidR="00BD5B6D">
        <w:rPr>
          <w:rFonts w:ascii="Arial" w:hAnsi="Arial" w:cs="Arial"/>
          <w:sz w:val="20"/>
          <w:szCs w:val="20"/>
          <w:lang w:val="en-CA"/>
        </w:rPr>
        <w:fldChar w:fldCharType="separate"/>
      </w:r>
      <w:r w:rsidR="00622A2E">
        <w:rPr>
          <w:rFonts w:ascii="Arial" w:hAnsi="Arial" w:cs="Arial"/>
          <w:sz w:val="20"/>
          <w:szCs w:val="20"/>
          <w:lang w:val="en-CA"/>
        </w:rPr>
        <w:t>15.0</w:t>
      </w:r>
      <w:r w:rsidR="00BD5B6D">
        <w:rPr>
          <w:rFonts w:ascii="Arial" w:hAnsi="Arial" w:cs="Arial"/>
          <w:sz w:val="20"/>
          <w:szCs w:val="20"/>
          <w:lang w:val="en-CA"/>
        </w:rPr>
        <w:fldChar w:fldCharType="end"/>
      </w:r>
      <w:r w:rsidRPr="00220D8F">
        <w:rPr>
          <w:rFonts w:ascii="Arial" w:hAnsi="Arial" w:cs="Arial"/>
          <w:sz w:val="20"/>
          <w:szCs w:val="20"/>
          <w:lang w:val="en-CA"/>
        </w:rPr>
        <w:t xml:space="preserve">.  We require ten (10) days advance notice to </w:t>
      </w:r>
      <w:r w:rsidR="00942C87" w:rsidRPr="00220D8F">
        <w:rPr>
          <w:rFonts w:ascii="Arial" w:hAnsi="Arial" w:cs="Arial"/>
          <w:sz w:val="20"/>
          <w:szCs w:val="20"/>
          <w:lang w:val="en-CA"/>
        </w:rPr>
        <w:t>process</w:t>
      </w:r>
      <w:r w:rsidRPr="00220D8F">
        <w:rPr>
          <w:rFonts w:ascii="Arial" w:hAnsi="Arial" w:cs="Arial"/>
          <w:sz w:val="20"/>
          <w:szCs w:val="20"/>
          <w:lang w:val="en-CA"/>
        </w:rPr>
        <w:t xml:space="preserve"> </w:t>
      </w:r>
      <w:r w:rsidR="006B19BB">
        <w:rPr>
          <w:rFonts w:ascii="Arial" w:hAnsi="Arial" w:cs="Arial"/>
          <w:sz w:val="20"/>
          <w:szCs w:val="20"/>
          <w:lang w:val="en-CA"/>
        </w:rPr>
        <w:t xml:space="preserve">a change to </w:t>
      </w:r>
      <w:r w:rsidR="00342FA6">
        <w:rPr>
          <w:rFonts w:ascii="Arial" w:hAnsi="Arial" w:cs="Arial"/>
          <w:sz w:val="20"/>
          <w:szCs w:val="20"/>
          <w:lang w:val="en-CA"/>
        </w:rPr>
        <w:t xml:space="preserve">or to cancel </w:t>
      </w:r>
      <w:r w:rsidR="006B19BB">
        <w:rPr>
          <w:rFonts w:ascii="Arial" w:hAnsi="Arial" w:cs="Arial"/>
          <w:sz w:val="20"/>
          <w:szCs w:val="20"/>
          <w:lang w:val="en-CA"/>
        </w:rPr>
        <w:t>a pre-scheduled EFT</w:t>
      </w:r>
      <w:r w:rsidRPr="00220D8F">
        <w:rPr>
          <w:rFonts w:ascii="Arial" w:hAnsi="Arial" w:cs="Arial"/>
          <w:sz w:val="20"/>
          <w:szCs w:val="20"/>
          <w:lang w:val="en-CA"/>
        </w:rPr>
        <w:t xml:space="preserve">. </w:t>
      </w:r>
      <w:r w:rsidR="00342FA6">
        <w:rPr>
          <w:rFonts w:ascii="Arial" w:hAnsi="Arial" w:cs="Arial"/>
          <w:sz w:val="20"/>
          <w:szCs w:val="20"/>
          <w:lang w:val="en-CA"/>
        </w:rPr>
        <w:t xml:space="preserve"> </w:t>
      </w:r>
      <w:r w:rsidR="00342FA6" w:rsidRPr="00342FA6">
        <w:rPr>
          <w:rFonts w:ascii="Arial" w:hAnsi="Arial" w:cs="Arial"/>
          <w:sz w:val="20"/>
          <w:szCs w:val="20"/>
          <w:lang w:val="en-CA"/>
        </w:rPr>
        <w:t>Changes to and c</w:t>
      </w:r>
      <w:r w:rsidR="00374BFD" w:rsidRPr="00342FA6">
        <w:rPr>
          <w:rFonts w:ascii="Arial" w:hAnsi="Arial" w:cs="Arial"/>
          <w:sz w:val="20"/>
          <w:szCs w:val="20"/>
          <w:lang w:val="en-CA"/>
        </w:rPr>
        <w:t>ancellation</w:t>
      </w:r>
      <w:r w:rsidR="00342FA6" w:rsidRPr="00342FA6">
        <w:rPr>
          <w:rFonts w:ascii="Arial" w:hAnsi="Arial" w:cs="Arial"/>
          <w:sz w:val="20"/>
          <w:szCs w:val="20"/>
          <w:lang w:val="en-CA"/>
        </w:rPr>
        <w:t>s</w:t>
      </w:r>
      <w:r w:rsidR="00374BFD" w:rsidRPr="00342FA6">
        <w:rPr>
          <w:rFonts w:ascii="Arial" w:hAnsi="Arial" w:cs="Arial"/>
          <w:sz w:val="20"/>
          <w:szCs w:val="20"/>
          <w:lang w:val="en-CA"/>
        </w:rPr>
        <w:t xml:space="preserve"> </w:t>
      </w:r>
      <w:r w:rsidR="00342FA6" w:rsidRPr="00342FA6">
        <w:rPr>
          <w:rFonts w:ascii="Arial" w:hAnsi="Arial" w:cs="Arial"/>
          <w:sz w:val="20"/>
          <w:szCs w:val="20"/>
          <w:lang w:val="en-CA"/>
        </w:rPr>
        <w:t xml:space="preserve">of </w:t>
      </w:r>
      <w:r w:rsidR="00374BFD" w:rsidRPr="00342FA6">
        <w:rPr>
          <w:rFonts w:ascii="Arial" w:hAnsi="Arial" w:cs="Arial"/>
          <w:sz w:val="20"/>
          <w:szCs w:val="20"/>
          <w:lang w:val="en-CA"/>
        </w:rPr>
        <w:t>EFT</w:t>
      </w:r>
      <w:r w:rsidR="00342FA6" w:rsidRPr="00342FA6">
        <w:rPr>
          <w:rFonts w:ascii="Arial" w:hAnsi="Arial" w:cs="Arial"/>
          <w:sz w:val="20"/>
          <w:szCs w:val="20"/>
          <w:lang w:val="en-CA"/>
        </w:rPr>
        <w:t>s</w:t>
      </w:r>
      <w:r w:rsidR="00374BFD" w:rsidRPr="00342FA6">
        <w:rPr>
          <w:rFonts w:ascii="Arial" w:hAnsi="Arial" w:cs="Arial"/>
          <w:sz w:val="20"/>
          <w:szCs w:val="20"/>
          <w:lang w:val="en-CA"/>
        </w:rPr>
        <w:t xml:space="preserve"> will only take effect when the </w:t>
      </w:r>
      <w:r w:rsidR="00342FA6" w:rsidRPr="00342FA6">
        <w:rPr>
          <w:rFonts w:ascii="Arial" w:hAnsi="Arial" w:cs="Arial"/>
          <w:sz w:val="20"/>
          <w:szCs w:val="20"/>
          <w:lang w:val="en-CA"/>
        </w:rPr>
        <w:t xml:space="preserve">change or </w:t>
      </w:r>
      <w:r w:rsidR="00374BFD" w:rsidRPr="00342FA6">
        <w:rPr>
          <w:rFonts w:ascii="Arial" w:hAnsi="Arial" w:cs="Arial"/>
          <w:sz w:val="20"/>
          <w:szCs w:val="20"/>
          <w:lang w:val="en-CA"/>
        </w:rPr>
        <w:t xml:space="preserve">cancellation is received and </w:t>
      </w:r>
      <w:r w:rsidR="006B19BB" w:rsidRPr="00342FA6">
        <w:rPr>
          <w:rFonts w:ascii="Arial" w:hAnsi="Arial" w:cs="Arial"/>
          <w:sz w:val="20"/>
          <w:szCs w:val="20"/>
          <w:lang w:val="en-CA"/>
        </w:rPr>
        <w:t>processed</w:t>
      </w:r>
      <w:r w:rsidR="00374BFD" w:rsidRPr="00342FA6">
        <w:rPr>
          <w:rFonts w:ascii="Arial" w:hAnsi="Arial" w:cs="Arial"/>
          <w:sz w:val="20"/>
          <w:szCs w:val="20"/>
          <w:lang w:val="en-CA"/>
        </w:rPr>
        <w:t xml:space="preserve"> by us.</w:t>
      </w:r>
    </w:p>
    <w:p w14:paraId="36C948FA" w14:textId="54E9F4BB" w:rsidR="00374BFD" w:rsidRPr="00220D8F" w:rsidRDefault="00342FA6" w:rsidP="00292ACA">
      <w:pPr>
        <w:pStyle w:val="ListParagraph"/>
        <w:numPr>
          <w:ilvl w:val="1"/>
          <w:numId w:val="11"/>
        </w:numPr>
        <w:tabs>
          <w:tab w:val="left" w:pos="360"/>
        </w:tabs>
        <w:spacing w:after="240"/>
        <w:ind w:left="720" w:hanging="720"/>
        <w:contextualSpacing w:val="0"/>
        <w:rPr>
          <w:rFonts w:ascii="Arial" w:hAnsi="Arial" w:cs="Arial"/>
          <w:sz w:val="20"/>
          <w:szCs w:val="20"/>
          <w:lang w:val="en-CA"/>
        </w:rPr>
      </w:pPr>
      <w:r>
        <w:rPr>
          <w:rFonts w:ascii="Arial" w:hAnsi="Arial" w:cs="Arial"/>
          <w:sz w:val="20"/>
          <w:szCs w:val="20"/>
          <w:lang w:val="en-CA"/>
        </w:rPr>
        <w:t xml:space="preserve">One-time </w:t>
      </w:r>
      <w:r w:rsidR="00374BFD" w:rsidRPr="00220D8F">
        <w:rPr>
          <w:rFonts w:ascii="Arial" w:hAnsi="Arial" w:cs="Arial"/>
          <w:sz w:val="20"/>
          <w:szCs w:val="20"/>
          <w:lang w:val="en-CA"/>
        </w:rPr>
        <w:t xml:space="preserve">EFTs to or from your External Account are separate from and will not cancel or impact any </w:t>
      </w:r>
      <w:r w:rsidR="002F6709">
        <w:rPr>
          <w:rFonts w:ascii="Arial" w:hAnsi="Arial" w:cs="Arial"/>
          <w:sz w:val="20"/>
          <w:szCs w:val="20"/>
          <w:lang w:val="en-CA"/>
        </w:rPr>
        <w:t xml:space="preserve">scheduled </w:t>
      </w:r>
      <w:r w:rsidR="00374BFD" w:rsidRPr="00220D8F">
        <w:rPr>
          <w:rFonts w:ascii="Arial" w:hAnsi="Arial" w:cs="Arial"/>
          <w:sz w:val="20"/>
          <w:szCs w:val="20"/>
          <w:lang w:val="en-CA"/>
        </w:rPr>
        <w:t>recurring EFTs.</w:t>
      </w:r>
    </w:p>
    <w:p w14:paraId="1F5DBD0F" w14:textId="262B8FBF" w:rsidR="00374BFD" w:rsidRPr="00527432" w:rsidRDefault="00374BFD" w:rsidP="00292ACA">
      <w:pPr>
        <w:pStyle w:val="ListParagraph"/>
        <w:numPr>
          <w:ilvl w:val="1"/>
          <w:numId w:val="11"/>
        </w:numPr>
        <w:tabs>
          <w:tab w:val="left" w:pos="360"/>
        </w:tabs>
        <w:spacing w:after="240"/>
        <w:ind w:left="720" w:hanging="720"/>
        <w:contextualSpacing w:val="0"/>
        <w:rPr>
          <w:rFonts w:ascii="Arial" w:hAnsi="Arial" w:cs="Arial"/>
          <w:sz w:val="20"/>
          <w:szCs w:val="20"/>
          <w:lang w:val="en-CA"/>
        </w:rPr>
      </w:pPr>
      <w:r w:rsidRPr="00220D8F">
        <w:rPr>
          <w:rFonts w:ascii="Arial" w:hAnsi="Arial" w:cs="Arial"/>
          <w:sz w:val="20"/>
          <w:szCs w:val="20"/>
          <w:lang w:val="en-CA"/>
        </w:rPr>
        <w:t xml:space="preserve">If you do not have </w:t>
      </w:r>
      <w:r w:rsidR="004812FC" w:rsidRPr="00220D8F">
        <w:rPr>
          <w:rFonts w:ascii="Arial" w:hAnsi="Arial" w:cs="Arial"/>
          <w:sz w:val="20"/>
          <w:szCs w:val="20"/>
          <w:lang w:val="en-CA"/>
        </w:rPr>
        <w:t>sufficient funds</w:t>
      </w:r>
      <w:r w:rsidRPr="00220D8F">
        <w:rPr>
          <w:rFonts w:ascii="Arial" w:hAnsi="Arial" w:cs="Arial"/>
          <w:sz w:val="20"/>
          <w:szCs w:val="20"/>
          <w:lang w:val="en-CA"/>
        </w:rPr>
        <w:t xml:space="preserve"> in your Account to complete an EFT </w:t>
      </w:r>
      <w:r w:rsidR="004812FC" w:rsidRPr="00220D8F">
        <w:rPr>
          <w:rFonts w:ascii="Arial" w:hAnsi="Arial" w:cs="Arial"/>
          <w:sz w:val="20"/>
          <w:szCs w:val="20"/>
          <w:lang w:val="en-CA"/>
        </w:rPr>
        <w:t xml:space="preserve">to your External Account </w:t>
      </w:r>
      <w:r w:rsidRPr="00220D8F">
        <w:rPr>
          <w:rFonts w:ascii="Arial" w:hAnsi="Arial" w:cs="Arial"/>
          <w:sz w:val="20"/>
          <w:szCs w:val="20"/>
          <w:lang w:val="en-CA"/>
        </w:rPr>
        <w:t>as scheduled</w:t>
      </w:r>
      <w:r w:rsidR="004812FC" w:rsidRPr="00220D8F">
        <w:rPr>
          <w:rFonts w:ascii="Arial" w:hAnsi="Arial" w:cs="Arial"/>
          <w:sz w:val="20"/>
          <w:szCs w:val="20"/>
          <w:lang w:val="en-CA"/>
        </w:rPr>
        <w:t>,</w:t>
      </w:r>
      <w:r w:rsidRPr="00220D8F">
        <w:rPr>
          <w:rFonts w:ascii="Arial" w:hAnsi="Arial" w:cs="Arial"/>
          <w:sz w:val="20"/>
          <w:szCs w:val="20"/>
          <w:lang w:val="en-CA"/>
        </w:rPr>
        <w:t xml:space="preserve"> we will be under no obligation to make further attempts to process the EFT or to notify you of the incomplete EFT</w:t>
      </w:r>
      <w:r w:rsidR="00527432">
        <w:rPr>
          <w:rFonts w:ascii="Arial" w:hAnsi="Arial" w:cs="Arial"/>
          <w:sz w:val="20"/>
          <w:szCs w:val="20"/>
          <w:lang w:val="en-CA"/>
        </w:rPr>
        <w:t>;</w:t>
      </w:r>
      <w:r w:rsidR="00527432" w:rsidRPr="00527432">
        <w:rPr>
          <w:rFonts w:ascii="Arial" w:hAnsi="Arial" w:cs="Arial"/>
          <w:sz w:val="20"/>
          <w:szCs w:val="20"/>
          <w:lang w:val="en-CA"/>
        </w:rPr>
        <w:t xml:space="preserve"> </w:t>
      </w:r>
      <w:r w:rsidR="00527432">
        <w:rPr>
          <w:rFonts w:ascii="Arial" w:hAnsi="Arial" w:cs="Arial"/>
          <w:sz w:val="20"/>
          <w:szCs w:val="20"/>
          <w:lang w:val="en-CA"/>
        </w:rPr>
        <w:t>i</w:t>
      </w:r>
      <w:r w:rsidR="00527432" w:rsidRPr="00527432">
        <w:rPr>
          <w:rFonts w:ascii="Arial" w:hAnsi="Arial" w:cs="Arial"/>
          <w:sz w:val="20"/>
          <w:szCs w:val="20"/>
          <w:lang w:val="en-CA"/>
        </w:rPr>
        <w:t>t is yo</w:t>
      </w:r>
      <w:r w:rsidRPr="00527432">
        <w:rPr>
          <w:rFonts w:ascii="Arial" w:hAnsi="Arial" w:cs="Arial"/>
          <w:sz w:val="20"/>
          <w:szCs w:val="20"/>
          <w:lang w:val="en-CA"/>
        </w:rPr>
        <w:t>u</w:t>
      </w:r>
      <w:r w:rsidR="000F3F66">
        <w:rPr>
          <w:rFonts w:ascii="Arial" w:hAnsi="Arial" w:cs="Arial"/>
          <w:sz w:val="20"/>
          <w:szCs w:val="20"/>
          <w:lang w:val="en-CA"/>
        </w:rPr>
        <w:t>r</w:t>
      </w:r>
      <w:r w:rsidRPr="00527432">
        <w:rPr>
          <w:rFonts w:ascii="Arial" w:hAnsi="Arial" w:cs="Arial"/>
          <w:sz w:val="20"/>
          <w:szCs w:val="20"/>
          <w:lang w:val="en-CA"/>
        </w:rPr>
        <w:t xml:space="preserve"> </w:t>
      </w:r>
      <w:r w:rsidR="00527432" w:rsidRPr="00527432">
        <w:rPr>
          <w:rFonts w:ascii="Arial" w:hAnsi="Arial" w:cs="Arial"/>
          <w:sz w:val="20"/>
          <w:szCs w:val="20"/>
          <w:lang w:val="en-CA"/>
        </w:rPr>
        <w:t>responsibility to</w:t>
      </w:r>
      <w:r w:rsidRPr="00527432">
        <w:rPr>
          <w:rFonts w:ascii="Arial" w:hAnsi="Arial" w:cs="Arial"/>
          <w:sz w:val="20"/>
          <w:szCs w:val="20"/>
          <w:lang w:val="en-CA"/>
        </w:rPr>
        <w:t xml:space="preserve"> mak</w:t>
      </w:r>
      <w:r w:rsidR="00527432" w:rsidRPr="00527432">
        <w:rPr>
          <w:rFonts w:ascii="Arial" w:hAnsi="Arial" w:cs="Arial"/>
          <w:sz w:val="20"/>
          <w:szCs w:val="20"/>
          <w:lang w:val="en-CA"/>
        </w:rPr>
        <w:t>e</w:t>
      </w:r>
      <w:r w:rsidRPr="00527432">
        <w:rPr>
          <w:rFonts w:ascii="Arial" w:hAnsi="Arial" w:cs="Arial"/>
          <w:sz w:val="20"/>
          <w:szCs w:val="20"/>
          <w:lang w:val="en-CA"/>
        </w:rPr>
        <w:t xml:space="preserve"> alternate transfer arrangements. </w:t>
      </w:r>
      <w:r w:rsidR="00527432">
        <w:rPr>
          <w:rFonts w:ascii="Arial" w:hAnsi="Arial" w:cs="Arial"/>
          <w:sz w:val="20"/>
          <w:szCs w:val="20"/>
          <w:lang w:val="en-CA"/>
        </w:rPr>
        <w:t>For</w:t>
      </w:r>
      <w:r w:rsidRPr="00527432">
        <w:rPr>
          <w:rFonts w:ascii="Arial" w:hAnsi="Arial" w:cs="Arial"/>
          <w:sz w:val="20"/>
          <w:szCs w:val="20"/>
          <w:lang w:val="en-CA"/>
        </w:rPr>
        <w:t xml:space="preserve"> EFTs that you have scheduled at set intervals, only the </w:t>
      </w:r>
      <w:r w:rsidR="002F6709" w:rsidRPr="00527432">
        <w:rPr>
          <w:rFonts w:ascii="Arial" w:hAnsi="Arial" w:cs="Arial"/>
          <w:sz w:val="20"/>
          <w:szCs w:val="20"/>
          <w:lang w:val="en-CA"/>
        </w:rPr>
        <w:t xml:space="preserve">current </w:t>
      </w:r>
      <w:r w:rsidRPr="00527432">
        <w:rPr>
          <w:rFonts w:ascii="Arial" w:hAnsi="Arial" w:cs="Arial"/>
          <w:sz w:val="20"/>
          <w:szCs w:val="20"/>
          <w:lang w:val="en-CA"/>
        </w:rPr>
        <w:t xml:space="preserve">EFT will be cancelled </w:t>
      </w:r>
      <w:r w:rsidR="005536AC" w:rsidRPr="00527432">
        <w:rPr>
          <w:rFonts w:ascii="Arial" w:hAnsi="Arial" w:cs="Arial"/>
          <w:sz w:val="20"/>
          <w:szCs w:val="20"/>
          <w:lang w:val="en-CA"/>
        </w:rPr>
        <w:t xml:space="preserve">if your Account has </w:t>
      </w:r>
      <w:r w:rsidRPr="00527432">
        <w:rPr>
          <w:rFonts w:ascii="Arial" w:hAnsi="Arial" w:cs="Arial"/>
          <w:sz w:val="20"/>
          <w:szCs w:val="20"/>
          <w:lang w:val="en-CA"/>
        </w:rPr>
        <w:t xml:space="preserve">insufficient funds; future-dated EFTs will not be cancelled </w:t>
      </w:r>
      <w:r w:rsidR="002F6709" w:rsidRPr="00527432">
        <w:rPr>
          <w:rFonts w:ascii="Arial" w:hAnsi="Arial" w:cs="Arial"/>
          <w:sz w:val="20"/>
          <w:szCs w:val="20"/>
          <w:lang w:val="en-CA"/>
        </w:rPr>
        <w:t>due to the failed transfer</w:t>
      </w:r>
      <w:r w:rsidRPr="00527432">
        <w:rPr>
          <w:rFonts w:ascii="Arial" w:hAnsi="Arial" w:cs="Arial"/>
          <w:sz w:val="20"/>
          <w:szCs w:val="20"/>
          <w:lang w:val="en-CA"/>
        </w:rPr>
        <w:t>.</w:t>
      </w:r>
    </w:p>
    <w:p w14:paraId="52CEE0ED" w14:textId="77777777" w:rsidR="002F6709" w:rsidRDefault="00374BFD" w:rsidP="00292ACA">
      <w:pPr>
        <w:pStyle w:val="ListParagraph"/>
        <w:numPr>
          <w:ilvl w:val="1"/>
          <w:numId w:val="11"/>
        </w:numPr>
        <w:tabs>
          <w:tab w:val="left" w:pos="360"/>
        </w:tabs>
        <w:spacing w:after="240"/>
        <w:ind w:left="720" w:hanging="720"/>
        <w:contextualSpacing w:val="0"/>
        <w:rPr>
          <w:rFonts w:ascii="Arial" w:hAnsi="Arial" w:cs="Arial"/>
          <w:sz w:val="20"/>
          <w:szCs w:val="20"/>
          <w:lang w:val="en-CA"/>
        </w:rPr>
      </w:pPr>
      <w:r w:rsidRPr="00220D8F">
        <w:rPr>
          <w:rFonts w:ascii="Arial" w:hAnsi="Arial" w:cs="Arial"/>
          <w:sz w:val="20"/>
          <w:szCs w:val="20"/>
          <w:lang w:val="en-CA"/>
        </w:rPr>
        <w:t>To change your External Account, you must provide us with</w:t>
      </w:r>
      <w:r w:rsidR="002F6709">
        <w:rPr>
          <w:rFonts w:ascii="Arial" w:hAnsi="Arial" w:cs="Arial"/>
          <w:sz w:val="20"/>
          <w:szCs w:val="20"/>
          <w:lang w:val="en-CA"/>
        </w:rPr>
        <w:t>:</w:t>
      </w:r>
      <w:r w:rsidRPr="00220D8F">
        <w:rPr>
          <w:rFonts w:ascii="Arial" w:hAnsi="Arial" w:cs="Arial"/>
          <w:sz w:val="20"/>
          <w:szCs w:val="20"/>
          <w:lang w:val="en-CA"/>
        </w:rPr>
        <w:t xml:space="preserve"> </w:t>
      </w:r>
    </w:p>
    <w:p w14:paraId="5B98904D" w14:textId="77777777" w:rsidR="002F6709" w:rsidRDefault="00342FA6" w:rsidP="00292ACA">
      <w:pPr>
        <w:pStyle w:val="ListParagraph"/>
        <w:numPr>
          <w:ilvl w:val="2"/>
          <w:numId w:val="11"/>
        </w:numPr>
        <w:tabs>
          <w:tab w:val="left" w:pos="360"/>
        </w:tabs>
        <w:spacing w:after="240"/>
        <w:contextualSpacing w:val="0"/>
        <w:rPr>
          <w:rFonts w:ascii="Arial" w:hAnsi="Arial" w:cs="Arial"/>
          <w:sz w:val="20"/>
          <w:szCs w:val="20"/>
          <w:lang w:val="en-CA"/>
        </w:rPr>
      </w:pPr>
      <w:r>
        <w:rPr>
          <w:rFonts w:ascii="Arial" w:hAnsi="Arial" w:cs="Arial"/>
          <w:sz w:val="20"/>
          <w:szCs w:val="20"/>
          <w:lang w:val="en-CA"/>
        </w:rPr>
        <w:t>PAD</w:t>
      </w:r>
      <w:r w:rsidR="00374BFD" w:rsidRPr="00220D8F">
        <w:rPr>
          <w:rFonts w:ascii="Arial" w:hAnsi="Arial" w:cs="Arial"/>
          <w:sz w:val="20"/>
          <w:szCs w:val="20"/>
          <w:lang w:val="en-CA"/>
        </w:rPr>
        <w:t xml:space="preserve"> and </w:t>
      </w:r>
      <w:r>
        <w:rPr>
          <w:rFonts w:ascii="Arial" w:hAnsi="Arial" w:cs="Arial"/>
          <w:sz w:val="20"/>
          <w:szCs w:val="20"/>
          <w:lang w:val="en-CA"/>
        </w:rPr>
        <w:t>PAC a</w:t>
      </w:r>
      <w:r w:rsidR="00374BFD" w:rsidRPr="00220D8F">
        <w:rPr>
          <w:rFonts w:ascii="Arial" w:hAnsi="Arial" w:cs="Arial"/>
          <w:sz w:val="20"/>
          <w:szCs w:val="20"/>
          <w:lang w:val="en-CA"/>
        </w:rPr>
        <w:t>greement</w:t>
      </w:r>
      <w:r>
        <w:rPr>
          <w:rFonts w:ascii="Arial" w:hAnsi="Arial" w:cs="Arial"/>
          <w:sz w:val="20"/>
          <w:szCs w:val="20"/>
          <w:lang w:val="en-CA"/>
        </w:rPr>
        <w:t>s</w:t>
      </w:r>
      <w:r w:rsidR="002F6709">
        <w:rPr>
          <w:rFonts w:ascii="Arial" w:hAnsi="Arial" w:cs="Arial"/>
          <w:sz w:val="20"/>
          <w:szCs w:val="20"/>
          <w:lang w:val="en-CA"/>
        </w:rPr>
        <w:t>;</w:t>
      </w:r>
      <w:r w:rsidR="00374BFD" w:rsidRPr="00220D8F">
        <w:rPr>
          <w:rFonts w:ascii="Arial" w:hAnsi="Arial" w:cs="Arial"/>
          <w:sz w:val="20"/>
          <w:szCs w:val="20"/>
          <w:lang w:val="en-CA"/>
        </w:rPr>
        <w:t xml:space="preserve"> and </w:t>
      </w:r>
    </w:p>
    <w:p w14:paraId="119BE42A" w14:textId="77777777" w:rsidR="002F6709" w:rsidRDefault="00374BFD" w:rsidP="00292ACA">
      <w:pPr>
        <w:pStyle w:val="ListParagraph"/>
        <w:numPr>
          <w:ilvl w:val="2"/>
          <w:numId w:val="11"/>
        </w:numPr>
        <w:tabs>
          <w:tab w:val="left" w:pos="360"/>
        </w:tabs>
        <w:spacing w:after="240"/>
        <w:contextualSpacing w:val="0"/>
        <w:rPr>
          <w:rFonts w:ascii="Arial" w:hAnsi="Arial" w:cs="Arial"/>
          <w:sz w:val="20"/>
          <w:szCs w:val="20"/>
          <w:lang w:val="en-CA"/>
        </w:rPr>
      </w:pPr>
      <w:r w:rsidRPr="00220D8F">
        <w:rPr>
          <w:rFonts w:ascii="Arial" w:hAnsi="Arial" w:cs="Arial"/>
          <w:sz w:val="20"/>
          <w:szCs w:val="20"/>
          <w:lang w:val="en-CA"/>
        </w:rPr>
        <w:t xml:space="preserve">a cheque </w:t>
      </w:r>
      <w:r w:rsidR="005536AC">
        <w:rPr>
          <w:rFonts w:ascii="Arial" w:hAnsi="Arial" w:cs="Arial"/>
          <w:sz w:val="20"/>
          <w:szCs w:val="20"/>
          <w:lang w:val="en-CA"/>
        </w:rPr>
        <w:t>marked</w:t>
      </w:r>
      <w:r w:rsidR="006B19BB">
        <w:rPr>
          <w:rFonts w:ascii="Arial" w:hAnsi="Arial" w:cs="Arial"/>
          <w:sz w:val="20"/>
          <w:szCs w:val="20"/>
          <w:lang w:val="en-CA"/>
        </w:rPr>
        <w:t xml:space="preserve"> as</w:t>
      </w:r>
      <w:r w:rsidR="005536AC">
        <w:rPr>
          <w:rFonts w:ascii="Arial" w:hAnsi="Arial" w:cs="Arial"/>
          <w:sz w:val="20"/>
          <w:szCs w:val="20"/>
          <w:lang w:val="en-CA"/>
        </w:rPr>
        <w:t xml:space="preserve"> “VOID” </w:t>
      </w:r>
      <w:r w:rsidRPr="00220D8F">
        <w:rPr>
          <w:rFonts w:ascii="Arial" w:hAnsi="Arial" w:cs="Arial"/>
          <w:sz w:val="20"/>
          <w:szCs w:val="20"/>
          <w:lang w:val="en-CA"/>
        </w:rPr>
        <w:t xml:space="preserve">or </w:t>
      </w:r>
      <w:r w:rsidR="00942C87" w:rsidRPr="00220D8F">
        <w:rPr>
          <w:rFonts w:ascii="Arial" w:hAnsi="Arial" w:cs="Arial"/>
          <w:sz w:val="20"/>
          <w:szCs w:val="20"/>
          <w:lang w:val="en-CA"/>
        </w:rPr>
        <w:t xml:space="preserve">other </w:t>
      </w:r>
      <w:r w:rsidRPr="00220D8F">
        <w:rPr>
          <w:rFonts w:ascii="Arial" w:hAnsi="Arial" w:cs="Arial"/>
          <w:sz w:val="20"/>
          <w:szCs w:val="20"/>
          <w:lang w:val="en-CA"/>
        </w:rPr>
        <w:t xml:space="preserve">confirmation of your new External Account information from your financial institution. </w:t>
      </w:r>
    </w:p>
    <w:p w14:paraId="6765DA63" w14:textId="069CF90F" w:rsidR="00374BFD" w:rsidRPr="002F6709" w:rsidRDefault="00374BFD" w:rsidP="00292ACA">
      <w:pPr>
        <w:tabs>
          <w:tab w:val="left" w:pos="360"/>
        </w:tabs>
        <w:spacing w:after="240"/>
        <w:ind w:left="720"/>
        <w:rPr>
          <w:rFonts w:ascii="Arial" w:hAnsi="Arial" w:cs="Arial"/>
          <w:sz w:val="20"/>
          <w:szCs w:val="20"/>
          <w:lang w:val="en-CA"/>
        </w:rPr>
      </w:pPr>
      <w:r w:rsidRPr="002F6709">
        <w:rPr>
          <w:rFonts w:ascii="Arial" w:hAnsi="Arial" w:cs="Arial"/>
          <w:sz w:val="20"/>
          <w:szCs w:val="20"/>
          <w:lang w:val="en-CA"/>
        </w:rPr>
        <w:t>The</w:t>
      </w:r>
      <w:r w:rsidR="0020281C">
        <w:rPr>
          <w:rFonts w:ascii="Arial" w:hAnsi="Arial" w:cs="Arial"/>
          <w:sz w:val="20"/>
          <w:szCs w:val="20"/>
          <w:lang w:val="en-CA"/>
        </w:rPr>
        <w:t xml:space="preserve"> above</w:t>
      </w:r>
      <w:r w:rsidRPr="002F6709">
        <w:rPr>
          <w:rFonts w:ascii="Arial" w:hAnsi="Arial" w:cs="Arial"/>
          <w:sz w:val="20"/>
          <w:szCs w:val="20"/>
          <w:lang w:val="en-CA"/>
        </w:rPr>
        <w:t xml:space="preserve"> items must be received by us at least ten (10) days prior to your next scheduled EFT. </w:t>
      </w:r>
    </w:p>
    <w:p w14:paraId="7A2A206F" w14:textId="6A784CDA" w:rsidR="0036480E" w:rsidRPr="00220D8F" w:rsidRDefault="00835D6F"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lastRenderedPageBreak/>
        <w:t xml:space="preserve">All EFTs will be </w:t>
      </w:r>
      <w:r w:rsidR="00942C87" w:rsidRPr="00220D8F">
        <w:rPr>
          <w:rFonts w:ascii="Arial" w:hAnsi="Arial" w:cs="Arial"/>
          <w:sz w:val="20"/>
          <w:szCs w:val="20"/>
          <w:lang w:val="en-CA"/>
        </w:rPr>
        <w:t>processed</w:t>
      </w:r>
      <w:r w:rsidRPr="00220D8F">
        <w:rPr>
          <w:rFonts w:ascii="Arial" w:hAnsi="Arial" w:cs="Arial"/>
          <w:sz w:val="20"/>
          <w:szCs w:val="20"/>
          <w:lang w:val="en-CA"/>
        </w:rPr>
        <w:t xml:space="preserve"> in accordance with the applicable rules of Payments Canada.</w:t>
      </w:r>
      <w:r w:rsidR="0036480E" w:rsidRPr="00220D8F">
        <w:rPr>
          <w:rFonts w:ascii="Arial" w:hAnsi="Arial" w:cs="Arial"/>
          <w:sz w:val="20"/>
          <w:szCs w:val="20"/>
          <w:lang w:val="en-CA"/>
        </w:rPr>
        <w:t xml:space="preserve">  </w:t>
      </w:r>
    </w:p>
    <w:p w14:paraId="21D9FD03" w14:textId="2A124148" w:rsidR="00942C87" w:rsidRPr="00220D8F" w:rsidRDefault="00942C87" w:rsidP="00292ACA">
      <w:pPr>
        <w:pStyle w:val="ListParagraph"/>
        <w:widowControl/>
        <w:numPr>
          <w:ilvl w:val="1"/>
          <w:numId w:val="11"/>
        </w:numPr>
        <w:tabs>
          <w:tab w:val="left" w:pos="360"/>
        </w:tabs>
        <w:spacing w:after="240"/>
        <w:ind w:left="720" w:hanging="720"/>
        <w:contextualSpacing w:val="0"/>
        <w:rPr>
          <w:rFonts w:ascii="Arial" w:hAnsi="Arial" w:cs="Arial"/>
          <w:sz w:val="20"/>
          <w:szCs w:val="20"/>
          <w:lang w:val="en-CA"/>
        </w:rPr>
      </w:pPr>
      <w:r w:rsidRPr="00220D8F">
        <w:rPr>
          <w:rFonts w:ascii="Arial" w:hAnsi="Arial" w:cs="Arial"/>
          <w:sz w:val="20"/>
          <w:szCs w:val="20"/>
          <w:lang w:val="en-CA"/>
        </w:rPr>
        <w:t>You waive your right to receive pre-notification of the amount of each EFT debit made to your External Account and agree that you do not require advance notice of the amount of a pre-authorized EFT debit before the debit is processed.</w:t>
      </w:r>
      <w:r w:rsidR="0081180B">
        <w:rPr>
          <w:rFonts w:ascii="Arial" w:hAnsi="Arial" w:cs="Arial"/>
          <w:sz w:val="20"/>
          <w:szCs w:val="20"/>
          <w:lang w:val="en-CA"/>
        </w:rPr>
        <w:t xml:space="preserve">  </w:t>
      </w:r>
      <w:r w:rsidR="0081180B" w:rsidRPr="0081180B">
        <w:rPr>
          <w:rFonts w:ascii="Arial" w:hAnsi="Arial" w:cs="Arial"/>
          <w:sz w:val="20"/>
          <w:szCs w:val="20"/>
          <w:lang w:val="en-CA"/>
        </w:rPr>
        <w:t>You understand that you will not receiv</w:t>
      </w:r>
      <w:r w:rsidR="002F6709">
        <w:rPr>
          <w:rFonts w:ascii="Arial" w:hAnsi="Arial" w:cs="Arial"/>
          <w:sz w:val="20"/>
          <w:szCs w:val="20"/>
          <w:lang w:val="en-CA"/>
        </w:rPr>
        <w:t>e</w:t>
      </w:r>
      <w:r w:rsidR="0081180B" w:rsidRPr="0081180B">
        <w:rPr>
          <w:rFonts w:ascii="Arial" w:hAnsi="Arial" w:cs="Arial"/>
          <w:sz w:val="20"/>
          <w:szCs w:val="20"/>
          <w:lang w:val="en-CA"/>
        </w:rPr>
        <w:t xml:space="preserve"> a notice from us that </w:t>
      </w:r>
      <w:r w:rsidR="002F6709">
        <w:rPr>
          <w:rFonts w:ascii="Arial" w:hAnsi="Arial" w:cs="Arial"/>
          <w:sz w:val="20"/>
          <w:szCs w:val="20"/>
          <w:lang w:val="en-CA"/>
        </w:rPr>
        <w:t xml:space="preserve">sets out </w:t>
      </w:r>
      <w:r w:rsidR="0081180B" w:rsidRPr="0081180B">
        <w:rPr>
          <w:rFonts w:ascii="Arial" w:hAnsi="Arial" w:cs="Arial"/>
          <w:sz w:val="20"/>
          <w:szCs w:val="20"/>
          <w:lang w:val="en-CA"/>
        </w:rPr>
        <w:t xml:space="preserve">the amount that will be debited or the due date of </w:t>
      </w:r>
      <w:r w:rsidR="002F6709">
        <w:rPr>
          <w:rFonts w:ascii="Arial" w:hAnsi="Arial" w:cs="Arial"/>
          <w:sz w:val="20"/>
          <w:szCs w:val="20"/>
          <w:lang w:val="en-CA"/>
        </w:rPr>
        <w:t xml:space="preserve">a pre-authorized EFT </w:t>
      </w:r>
      <w:r w:rsidR="0081180B" w:rsidRPr="0081180B">
        <w:rPr>
          <w:rFonts w:ascii="Arial" w:hAnsi="Arial" w:cs="Arial"/>
          <w:sz w:val="20"/>
          <w:szCs w:val="20"/>
          <w:lang w:val="en-CA"/>
        </w:rPr>
        <w:t>debit.</w:t>
      </w:r>
    </w:p>
    <w:p w14:paraId="36A84E28" w14:textId="074C2F68" w:rsidR="00235DE0" w:rsidRPr="00220D8F" w:rsidRDefault="009B0904" w:rsidP="00292ACA">
      <w:pPr>
        <w:pStyle w:val="ListParagraph"/>
        <w:widowControl/>
        <w:numPr>
          <w:ilvl w:val="1"/>
          <w:numId w:val="11"/>
        </w:numPr>
        <w:tabs>
          <w:tab w:val="left" w:pos="360"/>
        </w:tabs>
        <w:spacing w:after="240"/>
        <w:ind w:left="720" w:hanging="720"/>
        <w:contextualSpacing w:val="0"/>
        <w:rPr>
          <w:rFonts w:ascii="Arial" w:hAnsi="Arial" w:cs="Arial"/>
          <w:sz w:val="20"/>
          <w:szCs w:val="20"/>
          <w:lang w:val="en-CA"/>
        </w:rPr>
      </w:pPr>
      <w:r>
        <w:rPr>
          <w:rFonts w:ascii="Arial" w:hAnsi="Arial" w:cs="Arial"/>
          <w:sz w:val="20"/>
          <w:szCs w:val="20"/>
          <w:lang w:val="en-CA"/>
        </w:rPr>
        <w:t>We may amend t</w:t>
      </w:r>
      <w:r w:rsidR="00235DE0" w:rsidRPr="00220D8F">
        <w:rPr>
          <w:rFonts w:ascii="Arial" w:hAnsi="Arial" w:cs="Arial"/>
          <w:sz w:val="20"/>
          <w:szCs w:val="20"/>
          <w:lang w:val="en-CA"/>
        </w:rPr>
        <w:t>he manner and requirements related to how</w:t>
      </w:r>
      <w:r>
        <w:rPr>
          <w:rFonts w:ascii="Arial" w:hAnsi="Arial" w:cs="Arial"/>
          <w:sz w:val="20"/>
          <w:szCs w:val="20"/>
          <w:lang w:val="en-CA"/>
        </w:rPr>
        <w:t xml:space="preserve"> we transfer </w:t>
      </w:r>
      <w:r w:rsidR="004971FF" w:rsidRPr="00220D8F">
        <w:rPr>
          <w:rFonts w:ascii="Arial" w:hAnsi="Arial" w:cs="Arial"/>
          <w:sz w:val="20"/>
          <w:szCs w:val="20"/>
          <w:lang w:val="en-CA"/>
        </w:rPr>
        <w:t>funds</w:t>
      </w:r>
      <w:r w:rsidR="00235DE0" w:rsidRPr="00220D8F">
        <w:rPr>
          <w:rFonts w:ascii="Arial" w:hAnsi="Arial" w:cs="Arial"/>
          <w:sz w:val="20"/>
          <w:szCs w:val="20"/>
          <w:lang w:val="en-CA"/>
        </w:rPr>
        <w:t xml:space="preserve"> into and out of your Account </w:t>
      </w:r>
      <w:r w:rsidR="00942C87" w:rsidRPr="00220D8F">
        <w:rPr>
          <w:rFonts w:ascii="Arial" w:hAnsi="Arial" w:cs="Arial"/>
          <w:sz w:val="20"/>
          <w:szCs w:val="20"/>
          <w:lang w:val="en-CA"/>
        </w:rPr>
        <w:t xml:space="preserve">by EFT </w:t>
      </w:r>
      <w:r w:rsidR="00235DE0" w:rsidRPr="00220D8F">
        <w:rPr>
          <w:rFonts w:ascii="Arial" w:hAnsi="Arial" w:cs="Arial"/>
          <w:sz w:val="20"/>
          <w:szCs w:val="20"/>
          <w:lang w:val="en-CA"/>
        </w:rPr>
        <w:t>without</w:t>
      </w:r>
      <w:r>
        <w:rPr>
          <w:rFonts w:ascii="Arial" w:hAnsi="Arial" w:cs="Arial"/>
          <w:sz w:val="20"/>
          <w:szCs w:val="20"/>
          <w:lang w:val="en-CA"/>
        </w:rPr>
        <w:t xml:space="preserve"> providing</w:t>
      </w:r>
      <w:r w:rsidR="00235DE0" w:rsidRPr="00220D8F">
        <w:rPr>
          <w:rFonts w:ascii="Arial" w:hAnsi="Arial" w:cs="Arial"/>
          <w:sz w:val="20"/>
          <w:szCs w:val="20"/>
          <w:lang w:val="en-CA"/>
        </w:rPr>
        <w:t xml:space="preserve"> notice</w:t>
      </w:r>
      <w:r>
        <w:rPr>
          <w:rFonts w:ascii="Arial" w:hAnsi="Arial" w:cs="Arial"/>
          <w:sz w:val="20"/>
          <w:szCs w:val="20"/>
          <w:lang w:val="en-CA"/>
        </w:rPr>
        <w:t xml:space="preserve"> to you</w:t>
      </w:r>
      <w:r w:rsidR="00235DE0" w:rsidRPr="00220D8F">
        <w:rPr>
          <w:rFonts w:ascii="Arial" w:hAnsi="Arial" w:cs="Arial"/>
          <w:sz w:val="20"/>
          <w:szCs w:val="20"/>
          <w:lang w:val="en-CA"/>
        </w:rPr>
        <w:t xml:space="preserve">. </w:t>
      </w:r>
      <w:r w:rsidR="00942C87" w:rsidRPr="00220D8F">
        <w:rPr>
          <w:rFonts w:ascii="Arial" w:hAnsi="Arial" w:cs="Arial"/>
          <w:sz w:val="20"/>
          <w:szCs w:val="20"/>
          <w:lang w:val="en-CA"/>
        </w:rPr>
        <w:t xml:space="preserve"> </w:t>
      </w:r>
      <w:r w:rsidR="00235DE0" w:rsidRPr="00220D8F">
        <w:rPr>
          <w:rFonts w:ascii="Arial" w:hAnsi="Arial" w:cs="Arial"/>
          <w:sz w:val="20"/>
          <w:szCs w:val="20"/>
          <w:lang w:val="en-CA"/>
        </w:rPr>
        <w:t xml:space="preserve">We may refuse to accept any </w:t>
      </w:r>
      <w:r w:rsidR="00942C87" w:rsidRPr="00220D8F">
        <w:rPr>
          <w:rFonts w:ascii="Arial" w:hAnsi="Arial" w:cs="Arial"/>
          <w:sz w:val="20"/>
          <w:szCs w:val="20"/>
          <w:lang w:val="en-CA"/>
        </w:rPr>
        <w:t xml:space="preserve">EFT </w:t>
      </w:r>
      <w:r w:rsidR="00235DE0" w:rsidRPr="00220D8F">
        <w:rPr>
          <w:rFonts w:ascii="Arial" w:hAnsi="Arial" w:cs="Arial"/>
          <w:sz w:val="20"/>
          <w:szCs w:val="20"/>
          <w:lang w:val="en-CA"/>
        </w:rPr>
        <w:t xml:space="preserve">deposit or </w:t>
      </w:r>
      <w:r w:rsidR="00527432">
        <w:rPr>
          <w:rFonts w:ascii="Arial" w:hAnsi="Arial" w:cs="Arial"/>
          <w:sz w:val="20"/>
          <w:szCs w:val="20"/>
          <w:lang w:val="en-CA"/>
        </w:rPr>
        <w:t xml:space="preserve">decide to </w:t>
      </w:r>
      <w:r w:rsidR="00235DE0" w:rsidRPr="00220D8F">
        <w:rPr>
          <w:rFonts w:ascii="Arial" w:hAnsi="Arial" w:cs="Arial"/>
          <w:sz w:val="20"/>
          <w:szCs w:val="20"/>
          <w:lang w:val="en-CA"/>
        </w:rPr>
        <w:t xml:space="preserve">place limits or minimums on </w:t>
      </w:r>
      <w:r w:rsidR="00374BFD" w:rsidRPr="00220D8F">
        <w:rPr>
          <w:rFonts w:ascii="Arial" w:hAnsi="Arial" w:cs="Arial"/>
          <w:sz w:val="20"/>
          <w:szCs w:val="20"/>
          <w:lang w:val="en-CA"/>
        </w:rPr>
        <w:t>EFTs</w:t>
      </w:r>
      <w:r w:rsidR="00235DE0" w:rsidRPr="00220D8F">
        <w:rPr>
          <w:rFonts w:ascii="Arial" w:hAnsi="Arial" w:cs="Arial"/>
          <w:sz w:val="20"/>
          <w:szCs w:val="20"/>
          <w:lang w:val="en-CA"/>
        </w:rPr>
        <w:t xml:space="preserve"> at any time and from time to time</w:t>
      </w:r>
      <w:r w:rsidR="00374BFD" w:rsidRPr="00220D8F">
        <w:rPr>
          <w:rFonts w:ascii="Arial" w:hAnsi="Arial" w:cs="Arial"/>
          <w:sz w:val="20"/>
          <w:szCs w:val="20"/>
          <w:lang w:val="en-CA"/>
        </w:rPr>
        <w:t xml:space="preserve"> at our sole discretion</w:t>
      </w:r>
      <w:r w:rsidR="00235DE0" w:rsidRPr="00220D8F">
        <w:rPr>
          <w:rFonts w:ascii="Arial" w:hAnsi="Arial" w:cs="Arial"/>
          <w:sz w:val="20"/>
          <w:szCs w:val="20"/>
          <w:lang w:val="en-CA"/>
        </w:rPr>
        <w:t xml:space="preserve">. </w:t>
      </w:r>
    </w:p>
    <w:p w14:paraId="5F785A7D" w14:textId="594BFAA4" w:rsidR="00876A13" w:rsidRPr="00D5247A" w:rsidRDefault="00A664DE"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65" w:name="_Ref6916829"/>
      <w:bookmarkStart w:id="66" w:name="_Ref7441697"/>
      <w:r w:rsidRPr="00D5247A">
        <w:rPr>
          <w:rFonts w:ascii="Arial" w:hAnsi="Arial" w:cs="Arial"/>
          <w:b/>
          <w:sz w:val="20"/>
          <w:szCs w:val="20"/>
          <w:lang w:val="en-CA"/>
        </w:rPr>
        <w:t xml:space="preserve">Holds and Access to Funds </w:t>
      </w:r>
      <w:r w:rsidR="00876A13" w:rsidRPr="00D5247A">
        <w:rPr>
          <w:rFonts w:ascii="Arial" w:hAnsi="Arial" w:cs="Arial"/>
          <w:b/>
          <w:sz w:val="20"/>
          <w:szCs w:val="20"/>
          <w:lang w:val="en-CA"/>
        </w:rPr>
        <w:t>Policy</w:t>
      </w:r>
      <w:bookmarkEnd w:id="63"/>
      <w:bookmarkEnd w:id="65"/>
      <w:bookmarkEnd w:id="66"/>
    </w:p>
    <w:bookmarkEnd w:id="64"/>
    <w:p w14:paraId="2E704692" w14:textId="5BDA777F" w:rsidR="00D200F0" w:rsidRPr="00220D8F" w:rsidRDefault="00613704"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D</w:t>
      </w:r>
      <w:r w:rsidR="00D200F0" w:rsidRPr="00220D8F">
        <w:rPr>
          <w:rFonts w:ascii="Arial" w:hAnsi="Arial" w:cs="Arial"/>
          <w:sz w:val="20"/>
          <w:szCs w:val="20"/>
          <w:lang w:val="en-CA"/>
        </w:rPr>
        <w:t>eposit</w:t>
      </w:r>
      <w:r w:rsidRPr="00220D8F">
        <w:rPr>
          <w:rFonts w:ascii="Arial" w:hAnsi="Arial" w:cs="Arial"/>
          <w:sz w:val="20"/>
          <w:szCs w:val="20"/>
          <w:lang w:val="en-CA"/>
        </w:rPr>
        <w:t>s</w:t>
      </w:r>
      <w:r w:rsidR="00D200F0" w:rsidRPr="00220D8F">
        <w:rPr>
          <w:rFonts w:ascii="Arial" w:hAnsi="Arial" w:cs="Arial"/>
          <w:sz w:val="20"/>
          <w:szCs w:val="20"/>
          <w:lang w:val="en-CA"/>
        </w:rPr>
        <w:t xml:space="preserve"> made by </w:t>
      </w:r>
      <w:r w:rsidRPr="00220D8F">
        <w:rPr>
          <w:rFonts w:ascii="Arial" w:hAnsi="Arial" w:cs="Arial"/>
          <w:sz w:val="20"/>
          <w:szCs w:val="20"/>
          <w:lang w:val="en-CA"/>
        </w:rPr>
        <w:t xml:space="preserve">EFT or by a cheque that is not a “Qualifying Cheque”, as defined below, </w:t>
      </w:r>
      <w:r w:rsidR="00D200F0" w:rsidRPr="00220D8F">
        <w:rPr>
          <w:rFonts w:ascii="Arial" w:hAnsi="Arial" w:cs="Arial"/>
          <w:sz w:val="20"/>
          <w:szCs w:val="20"/>
          <w:lang w:val="en-CA"/>
        </w:rPr>
        <w:t xml:space="preserve">may be </w:t>
      </w:r>
      <w:r w:rsidRPr="00220D8F">
        <w:rPr>
          <w:rFonts w:ascii="Arial" w:hAnsi="Arial" w:cs="Arial"/>
          <w:sz w:val="20"/>
          <w:szCs w:val="20"/>
          <w:lang w:val="en-CA"/>
        </w:rPr>
        <w:t xml:space="preserve">held in full for </w:t>
      </w:r>
      <w:r w:rsidR="00D200F0" w:rsidRPr="00220D8F">
        <w:rPr>
          <w:rFonts w:ascii="Arial" w:hAnsi="Arial" w:cs="Arial"/>
          <w:sz w:val="20"/>
          <w:szCs w:val="20"/>
          <w:lang w:val="en-CA"/>
        </w:rPr>
        <w:t xml:space="preserve">up to </w:t>
      </w:r>
      <w:r w:rsidRPr="00220D8F">
        <w:rPr>
          <w:rFonts w:ascii="Arial" w:hAnsi="Arial" w:cs="Arial"/>
          <w:sz w:val="20"/>
          <w:szCs w:val="20"/>
          <w:lang w:val="en-CA"/>
        </w:rPr>
        <w:t>ten (</w:t>
      </w:r>
      <w:r w:rsidR="00D200F0" w:rsidRPr="00220D8F">
        <w:rPr>
          <w:rFonts w:ascii="Arial" w:hAnsi="Arial" w:cs="Arial"/>
          <w:sz w:val="20"/>
          <w:szCs w:val="20"/>
          <w:lang w:val="en-CA"/>
        </w:rPr>
        <w:t>10</w:t>
      </w:r>
      <w:r w:rsidRPr="00220D8F">
        <w:rPr>
          <w:rFonts w:ascii="Arial" w:hAnsi="Arial" w:cs="Arial"/>
          <w:sz w:val="20"/>
          <w:szCs w:val="20"/>
          <w:lang w:val="en-CA"/>
        </w:rPr>
        <w:t>)</w:t>
      </w:r>
      <w:r w:rsidR="00D200F0" w:rsidRPr="00220D8F">
        <w:rPr>
          <w:rFonts w:ascii="Arial" w:hAnsi="Arial" w:cs="Arial"/>
          <w:sz w:val="20"/>
          <w:szCs w:val="20"/>
          <w:lang w:val="en-CA"/>
        </w:rPr>
        <w:t xml:space="preserve"> </w:t>
      </w:r>
      <w:r w:rsidRPr="00220D8F">
        <w:rPr>
          <w:rFonts w:ascii="Arial" w:hAnsi="Arial" w:cs="Arial"/>
          <w:sz w:val="20"/>
          <w:szCs w:val="20"/>
          <w:lang w:val="en-CA"/>
        </w:rPr>
        <w:t>B</w:t>
      </w:r>
      <w:r w:rsidR="00D200F0" w:rsidRPr="00220D8F">
        <w:rPr>
          <w:rFonts w:ascii="Arial" w:hAnsi="Arial" w:cs="Arial"/>
          <w:sz w:val="20"/>
          <w:szCs w:val="20"/>
          <w:lang w:val="en-CA"/>
        </w:rPr>
        <w:t xml:space="preserve">usiness </w:t>
      </w:r>
      <w:r w:rsidRPr="00220D8F">
        <w:rPr>
          <w:rFonts w:ascii="Arial" w:hAnsi="Arial" w:cs="Arial"/>
          <w:sz w:val="20"/>
          <w:szCs w:val="20"/>
          <w:lang w:val="en-CA"/>
        </w:rPr>
        <w:t>D</w:t>
      </w:r>
      <w:r w:rsidR="00D200F0" w:rsidRPr="00220D8F">
        <w:rPr>
          <w:rFonts w:ascii="Arial" w:hAnsi="Arial" w:cs="Arial"/>
          <w:sz w:val="20"/>
          <w:szCs w:val="20"/>
          <w:lang w:val="en-CA"/>
        </w:rPr>
        <w:t xml:space="preserve">ays. We may, </w:t>
      </w:r>
      <w:r w:rsidRPr="00220D8F">
        <w:rPr>
          <w:rFonts w:ascii="Arial" w:hAnsi="Arial" w:cs="Arial"/>
          <w:sz w:val="20"/>
          <w:szCs w:val="20"/>
          <w:lang w:val="en-CA"/>
        </w:rPr>
        <w:t xml:space="preserve">at our sole </w:t>
      </w:r>
      <w:r w:rsidR="00D200F0" w:rsidRPr="00220D8F">
        <w:rPr>
          <w:rFonts w:ascii="Arial" w:hAnsi="Arial" w:cs="Arial"/>
          <w:sz w:val="20"/>
          <w:szCs w:val="20"/>
          <w:lang w:val="en-CA"/>
        </w:rPr>
        <w:t xml:space="preserve">discretion, increase the hold period beyond </w:t>
      </w:r>
      <w:r w:rsidRPr="00220D8F">
        <w:rPr>
          <w:rFonts w:ascii="Arial" w:hAnsi="Arial" w:cs="Arial"/>
          <w:sz w:val="20"/>
          <w:szCs w:val="20"/>
          <w:lang w:val="en-CA"/>
        </w:rPr>
        <w:t>ten (</w:t>
      </w:r>
      <w:r w:rsidR="00D200F0" w:rsidRPr="00220D8F">
        <w:rPr>
          <w:rFonts w:ascii="Arial" w:hAnsi="Arial" w:cs="Arial"/>
          <w:sz w:val="20"/>
          <w:szCs w:val="20"/>
          <w:lang w:val="en-CA"/>
        </w:rPr>
        <w:t>10</w:t>
      </w:r>
      <w:r w:rsidRPr="00220D8F">
        <w:rPr>
          <w:rFonts w:ascii="Arial" w:hAnsi="Arial" w:cs="Arial"/>
          <w:sz w:val="20"/>
          <w:szCs w:val="20"/>
          <w:lang w:val="en-CA"/>
        </w:rPr>
        <w:t>)</w:t>
      </w:r>
      <w:r w:rsidR="00D200F0" w:rsidRPr="00220D8F">
        <w:rPr>
          <w:rFonts w:ascii="Arial" w:hAnsi="Arial" w:cs="Arial"/>
          <w:sz w:val="20"/>
          <w:szCs w:val="20"/>
          <w:lang w:val="en-CA"/>
        </w:rPr>
        <w:t xml:space="preserve"> </w:t>
      </w:r>
      <w:r w:rsidRPr="00220D8F">
        <w:rPr>
          <w:rFonts w:ascii="Arial" w:hAnsi="Arial" w:cs="Arial"/>
          <w:sz w:val="20"/>
          <w:szCs w:val="20"/>
          <w:lang w:val="en-CA"/>
        </w:rPr>
        <w:t>B</w:t>
      </w:r>
      <w:r w:rsidR="00D200F0" w:rsidRPr="00220D8F">
        <w:rPr>
          <w:rFonts w:ascii="Arial" w:hAnsi="Arial" w:cs="Arial"/>
          <w:sz w:val="20"/>
          <w:szCs w:val="20"/>
          <w:lang w:val="en-CA"/>
        </w:rPr>
        <w:t xml:space="preserve">usiness </w:t>
      </w:r>
      <w:r w:rsidRPr="00220D8F">
        <w:rPr>
          <w:rFonts w:ascii="Arial" w:hAnsi="Arial" w:cs="Arial"/>
          <w:sz w:val="20"/>
          <w:szCs w:val="20"/>
          <w:lang w:val="en-CA"/>
        </w:rPr>
        <w:t>D</w:t>
      </w:r>
      <w:r w:rsidR="00D200F0" w:rsidRPr="00220D8F">
        <w:rPr>
          <w:rFonts w:ascii="Arial" w:hAnsi="Arial" w:cs="Arial"/>
          <w:sz w:val="20"/>
          <w:szCs w:val="20"/>
          <w:lang w:val="en-CA"/>
        </w:rPr>
        <w:t xml:space="preserve">ays if we </w:t>
      </w:r>
      <w:r w:rsidR="006B19BB">
        <w:rPr>
          <w:rFonts w:ascii="Arial" w:hAnsi="Arial" w:cs="Arial"/>
          <w:sz w:val="20"/>
          <w:szCs w:val="20"/>
          <w:lang w:val="en-CA"/>
        </w:rPr>
        <w:t>require</w:t>
      </w:r>
      <w:r w:rsidR="00D200F0" w:rsidRPr="00220D8F">
        <w:rPr>
          <w:rFonts w:ascii="Arial" w:hAnsi="Arial" w:cs="Arial"/>
          <w:sz w:val="20"/>
          <w:szCs w:val="20"/>
          <w:lang w:val="en-CA"/>
        </w:rPr>
        <w:t xml:space="preserve"> </w:t>
      </w:r>
      <w:r w:rsidR="006B19BB">
        <w:rPr>
          <w:rFonts w:ascii="Arial" w:hAnsi="Arial" w:cs="Arial"/>
          <w:sz w:val="20"/>
          <w:szCs w:val="20"/>
          <w:lang w:val="en-CA"/>
        </w:rPr>
        <w:t xml:space="preserve">additional </w:t>
      </w:r>
      <w:r w:rsidR="00D200F0" w:rsidRPr="00220D8F">
        <w:rPr>
          <w:rFonts w:ascii="Arial" w:hAnsi="Arial" w:cs="Arial"/>
          <w:sz w:val="20"/>
          <w:szCs w:val="20"/>
          <w:lang w:val="en-CA"/>
        </w:rPr>
        <w:t xml:space="preserve">time to </w:t>
      </w:r>
      <w:r w:rsidR="006B19BB">
        <w:rPr>
          <w:rFonts w:ascii="Arial" w:hAnsi="Arial" w:cs="Arial"/>
          <w:sz w:val="20"/>
          <w:szCs w:val="20"/>
          <w:lang w:val="en-CA"/>
        </w:rPr>
        <w:t xml:space="preserve">confirm </w:t>
      </w:r>
      <w:r w:rsidR="00D200F0" w:rsidRPr="00220D8F">
        <w:rPr>
          <w:rFonts w:ascii="Arial" w:hAnsi="Arial" w:cs="Arial"/>
          <w:sz w:val="20"/>
          <w:szCs w:val="20"/>
          <w:lang w:val="en-CA"/>
        </w:rPr>
        <w:t xml:space="preserve">that </w:t>
      </w:r>
      <w:r w:rsidRPr="00220D8F">
        <w:rPr>
          <w:rFonts w:ascii="Arial" w:hAnsi="Arial" w:cs="Arial"/>
          <w:sz w:val="20"/>
          <w:szCs w:val="20"/>
          <w:lang w:val="en-CA"/>
        </w:rPr>
        <w:t>the</w:t>
      </w:r>
      <w:r w:rsidR="00D200F0" w:rsidRPr="00220D8F">
        <w:rPr>
          <w:rFonts w:ascii="Arial" w:hAnsi="Arial" w:cs="Arial"/>
          <w:sz w:val="20"/>
          <w:szCs w:val="20"/>
          <w:lang w:val="en-CA"/>
        </w:rPr>
        <w:t xml:space="preserve"> </w:t>
      </w:r>
      <w:r w:rsidRPr="00220D8F">
        <w:rPr>
          <w:rFonts w:ascii="Arial" w:hAnsi="Arial" w:cs="Arial"/>
          <w:sz w:val="20"/>
          <w:szCs w:val="20"/>
          <w:lang w:val="en-CA"/>
        </w:rPr>
        <w:t xml:space="preserve">EFT </w:t>
      </w:r>
      <w:r w:rsidR="00DB4324">
        <w:rPr>
          <w:rFonts w:ascii="Arial" w:hAnsi="Arial" w:cs="Arial"/>
          <w:sz w:val="20"/>
          <w:szCs w:val="20"/>
          <w:lang w:val="en-CA"/>
        </w:rPr>
        <w:t xml:space="preserve">or non-Qualifying </w:t>
      </w:r>
      <w:r w:rsidR="00DB4324" w:rsidRPr="00D871FE">
        <w:rPr>
          <w:rFonts w:ascii="Arial" w:hAnsi="Arial" w:cs="Arial"/>
          <w:sz w:val="20"/>
          <w:szCs w:val="20"/>
          <w:lang w:val="en-CA"/>
        </w:rPr>
        <w:t xml:space="preserve">Cheque </w:t>
      </w:r>
      <w:r w:rsidR="00D200F0" w:rsidRPr="00D871FE">
        <w:rPr>
          <w:rFonts w:ascii="Arial" w:hAnsi="Arial" w:cs="Arial"/>
          <w:sz w:val="20"/>
          <w:szCs w:val="20"/>
          <w:lang w:val="en-CA"/>
        </w:rPr>
        <w:t xml:space="preserve">will </w:t>
      </w:r>
      <w:r w:rsidR="00D871FE" w:rsidRPr="00D871FE">
        <w:rPr>
          <w:rFonts w:ascii="Arial" w:hAnsi="Arial" w:cs="Arial"/>
          <w:sz w:val="20"/>
          <w:szCs w:val="20"/>
          <w:lang w:val="en-CA"/>
        </w:rPr>
        <w:t>clear</w:t>
      </w:r>
      <w:r w:rsidR="00D200F0" w:rsidRPr="00D871FE">
        <w:rPr>
          <w:rFonts w:ascii="Arial" w:hAnsi="Arial" w:cs="Arial"/>
          <w:sz w:val="20"/>
          <w:szCs w:val="20"/>
          <w:lang w:val="en-CA"/>
        </w:rPr>
        <w:t>.</w:t>
      </w:r>
      <w:r w:rsidR="00D200F0" w:rsidRPr="00220D8F">
        <w:rPr>
          <w:rFonts w:ascii="Arial" w:hAnsi="Arial" w:cs="Arial"/>
          <w:sz w:val="20"/>
          <w:szCs w:val="20"/>
          <w:lang w:val="en-CA"/>
        </w:rPr>
        <w:t xml:space="preserve"> </w:t>
      </w:r>
    </w:p>
    <w:p w14:paraId="6CFB158B" w14:textId="77777777" w:rsidR="00DB4324" w:rsidRDefault="00613704"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w:t>
      </w:r>
      <w:r w:rsidRPr="00220D8F">
        <w:rPr>
          <w:rFonts w:ascii="Arial" w:hAnsi="Arial" w:cs="Arial"/>
          <w:b/>
          <w:sz w:val="20"/>
          <w:szCs w:val="20"/>
          <w:lang w:val="en-CA"/>
        </w:rPr>
        <w:t>Qualifying Cheque</w:t>
      </w:r>
      <w:r w:rsidRPr="00220D8F">
        <w:rPr>
          <w:rFonts w:ascii="Arial" w:hAnsi="Arial" w:cs="Arial"/>
          <w:sz w:val="20"/>
          <w:szCs w:val="20"/>
          <w:lang w:val="en-CA"/>
        </w:rPr>
        <w:t xml:space="preserve">” means a </w:t>
      </w:r>
      <w:r w:rsidR="002C1D26" w:rsidRPr="00220D8F">
        <w:rPr>
          <w:rFonts w:ascii="Arial" w:hAnsi="Arial" w:cs="Arial"/>
          <w:sz w:val="20"/>
          <w:szCs w:val="20"/>
          <w:lang w:val="en-CA"/>
        </w:rPr>
        <w:t xml:space="preserve">paper-based </w:t>
      </w:r>
      <w:r w:rsidR="00D70309" w:rsidRPr="00220D8F">
        <w:rPr>
          <w:rFonts w:ascii="Arial" w:hAnsi="Arial" w:cs="Arial"/>
          <w:sz w:val="20"/>
          <w:szCs w:val="20"/>
          <w:lang w:val="en-CA"/>
        </w:rPr>
        <w:t xml:space="preserve">cheque that </w:t>
      </w:r>
      <w:r w:rsidRPr="00220D8F">
        <w:rPr>
          <w:rFonts w:ascii="Arial" w:hAnsi="Arial" w:cs="Arial"/>
          <w:sz w:val="20"/>
          <w:szCs w:val="20"/>
          <w:lang w:val="en-CA"/>
        </w:rPr>
        <w:t>is</w:t>
      </w:r>
      <w:r w:rsidR="002C1D26" w:rsidRPr="00220D8F">
        <w:rPr>
          <w:rFonts w:ascii="Arial" w:hAnsi="Arial" w:cs="Arial"/>
          <w:sz w:val="20"/>
          <w:szCs w:val="20"/>
          <w:lang w:val="en-CA"/>
        </w:rPr>
        <w:t xml:space="preserve">: </w:t>
      </w:r>
    </w:p>
    <w:p w14:paraId="46F02ADA" w14:textId="77777777" w:rsidR="00DB4324"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encoded with magnetic ink to allow for character recognition</w:t>
      </w:r>
      <w:r w:rsidR="002C1D26" w:rsidRPr="00220D8F">
        <w:rPr>
          <w:rFonts w:ascii="Arial" w:hAnsi="Arial" w:cs="Arial"/>
          <w:sz w:val="20"/>
          <w:szCs w:val="20"/>
          <w:lang w:val="en-CA"/>
        </w:rPr>
        <w:t xml:space="preserve">; </w:t>
      </w:r>
    </w:p>
    <w:p w14:paraId="44DE9720" w14:textId="77777777" w:rsidR="00DB4324"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 xml:space="preserve">not damaged or mutilated such that </w:t>
      </w:r>
      <w:r w:rsidR="00613704" w:rsidRPr="00220D8F">
        <w:rPr>
          <w:rFonts w:ascii="Arial" w:hAnsi="Arial" w:cs="Arial"/>
          <w:sz w:val="20"/>
          <w:szCs w:val="20"/>
          <w:lang w:val="en-CA"/>
        </w:rPr>
        <w:t>it is</w:t>
      </w:r>
      <w:r w:rsidRPr="00220D8F">
        <w:rPr>
          <w:rFonts w:ascii="Arial" w:hAnsi="Arial" w:cs="Arial"/>
          <w:sz w:val="20"/>
          <w:szCs w:val="20"/>
          <w:lang w:val="en-CA"/>
        </w:rPr>
        <w:t xml:space="preserve"> unreadable by cheque clearing systems</w:t>
      </w:r>
      <w:r w:rsidR="002C1D26" w:rsidRPr="00220D8F">
        <w:rPr>
          <w:rFonts w:ascii="Arial" w:hAnsi="Arial" w:cs="Arial"/>
          <w:sz w:val="20"/>
          <w:szCs w:val="20"/>
          <w:lang w:val="en-CA"/>
        </w:rPr>
        <w:t xml:space="preserve">; </w:t>
      </w:r>
    </w:p>
    <w:p w14:paraId="3D693DEE" w14:textId="77777777" w:rsidR="00DB4324"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drawn on a financial institution located in Canada</w:t>
      </w:r>
      <w:r w:rsidR="002C1D26" w:rsidRPr="00220D8F">
        <w:rPr>
          <w:rFonts w:ascii="Arial" w:hAnsi="Arial" w:cs="Arial"/>
          <w:sz w:val="20"/>
          <w:szCs w:val="20"/>
          <w:lang w:val="en-CA"/>
        </w:rPr>
        <w:t xml:space="preserve">; and </w:t>
      </w:r>
    </w:p>
    <w:p w14:paraId="14A39696" w14:textId="4D291DCE" w:rsidR="00D70309" w:rsidRPr="00220D8F"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issued in Canadian dollars.</w:t>
      </w:r>
    </w:p>
    <w:p w14:paraId="62D4BA94" w14:textId="6365E462" w:rsidR="00D70309" w:rsidRPr="00220D8F" w:rsidRDefault="00D703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67" w:name="_Ref7423168"/>
      <w:r w:rsidRPr="00220D8F">
        <w:rPr>
          <w:rFonts w:ascii="Arial" w:hAnsi="Arial" w:cs="Arial"/>
          <w:sz w:val="20"/>
          <w:szCs w:val="20"/>
          <w:lang w:val="en-CA"/>
        </w:rPr>
        <w:t xml:space="preserve">We may place a hold on deposits made to your Account by </w:t>
      </w:r>
      <w:r w:rsidR="00613704" w:rsidRPr="00220D8F">
        <w:rPr>
          <w:rFonts w:ascii="Arial" w:hAnsi="Arial" w:cs="Arial"/>
          <w:sz w:val="20"/>
          <w:szCs w:val="20"/>
          <w:lang w:val="en-CA"/>
        </w:rPr>
        <w:t>Qualifying C</w:t>
      </w:r>
      <w:r w:rsidRPr="00220D8F">
        <w:rPr>
          <w:rFonts w:ascii="Arial" w:hAnsi="Arial" w:cs="Arial"/>
          <w:sz w:val="20"/>
          <w:szCs w:val="20"/>
          <w:lang w:val="en-CA"/>
        </w:rPr>
        <w:t xml:space="preserve">heque </w:t>
      </w:r>
      <w:r w:rsidR="000117D0" w:rsidRPr="00220D8F">
        <w:rPr>
          <w:rFonts w:ascii="Arial" w:hAnsi="Arial" w:cs="Arial"/>
          <w:sz w:val="20"/>
          <w:szCs w:val="20"/>
          <w:lang w:val="en-CA"/>
        </w:rPr>
        <w:t xml:space="preserve">until we have verified that the funds will be available from </w:t>
      </w:r>
      <w:r w:rsidR="00DB4324">
        <w:rPr>
          <w:rFonts w:ascii="Arial" w:hAnsi="Arial" w:cs="Arial"/>
          <w:sz w:val="20"/>
          <w:szCs w:val="20"/>
          <w:lang w:val="en-CA"/>
        </w:rPr>
        <w:t xml:space="preserve">your External Account </w:t>
      </w:r>
      <w:r w:rsidR="000117D0" w:rsidRPr="00220D8F">
        <w:rPr>
          <w:rFonts w:ascii="Arial" w:hAnsi="Arial" w:cs="Arial"/>
          <w:sz w:val="20"/>
          <w:szCs w:val="20"/>
          <w:lang w:val="en-CA"/>
        </w:rPr>
        <w:t>to cover the deposit</w:t>
      </w:r>
      <w:r w:rsidRPr="00220D8F">
        <w:rPr>
          <w:rFonts w:ascii="Arial" w:hAnsi="Arial" w:cs="Arial"/>
          <w:sz w:val="20"/>
          <w:szCs w:val="20"/>
          <w:lang w:val="en-CA"/>
        </w:rPr>
        <w:t>.</w:t>
      </w:r>
      <w:r w:rsidR="000117D0" w:rsidRPr="00220D8F">
        <w:rPr>
          <w:rFonts w:ascii="Arial" w:hAnsi="Arial" w:cs="Arial"/>
          <w:sz w:val="20"/>
          <w:szCs w:val="20"/>
          <w:lang w:val="en-CA"/>
        </w:rPr>
        <w:t xml:space="preserve">  Although the deposit will be reflected in your Account balance immediately, you </w:t>
      </w:r>
      <w:r w:rsidR="00461712" w:rsidRPr="00220D8F">
        <w:rPr>
          <w:rFonts w:ascii="Arial" w:hAnsi="Arial" w:cs="Arial"/>
          <w:sz w:val="20"/>
          <w:szCs w:val="20"/>
          <w:lang w:val="en-CA"/>
        </w:rPr>
        <w:t>may</w:t>
      </w:r>
      <w:r w:rsidR="000117D0" w:rsidRPr="00220D8F">
        <w:rPr>
          <w:rFonts w:ascii="Arial" w:hAnsi="Arial" w:cs="Arial"/>
          <w:sz w:val="20"/>
          <w:szCs w:val="20"/>
          <w:lang w:val="en-CA"/>
        </w:rPr>
        <w:t xml:space="preserve"> not be able to access funds that are being held until the hold period has expired.</w:t>
      </w:r>
      <w:bookmarkEnd w:id="67"/>
    </w:p>
    <w:p w14:paraId="1606A18D" w14:textId="7ED39E61" w:rsidR="00D70309" w:rsidRPr="00220D8F" w:rsidRDefault="00D703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68" w:name="_Ref5711867"/>
      <w:r w:rsidRPr="00220D8F">
        <w:rPr>
          <w:rFonts w:ascii="Arial" w:hAnsi="Arial" w:cs="Arial"/>
          <w:sz w:val="20"/>
          <w:szCs w:val="20"/>
          <w:lang w:val="en-CA"/>
        </w:rPr>
        <w:t xml:space="preserve">Funds deposited to your Account by </w:t>
      </w:r>
      <w:r w:rsidR="00613704" w:rsidRPr="00220D8F">
        <w:rPr>
          <w:rFonts w:ascii="Arial" w:hAnsi="Arial" w:cs="Arial"/>
          <w:sz w:val="20"/>
          <w:szCs w:val="20"/>
          <w:lang w:val="en-CA"/>
        </w:rPr>
        <w:t>Qualifying Cheque</w:t>
      </w:r>
      <w:r w:rsidRPr="00220D8F">
        <w:rPr>
          <w:rFonts w:ascii="Arial" w:hAnsi="Arial" w:cs="Arial"/>
          <w:sz w:val="20"/>
          <w:szCs w:val="20"/>
          <w:lang w:val="en-CA"/>
        </w:rPr>
        <w:t xml:space="preserve"> shall be made available for withdrawal:</w:t>
      </w:r>
      <w:bookmarkEnd w:id="68"/>
    </w:p>
    <w:p w14:paraId="17705346" w14:textId="2B13293F" w:rsidR="00D70309" w:rsidRPr="00220D8F"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for deposits not exceeding $1,500, no more than five (5) Business Days after the day of the deposit;</w:t>
      </w:r>
    </w:p>
    <w:p w14:paraId="4B376EFC" w14:textId="44F329E2" w:rsidR="00D70309" w:rsidRPr="00220D8F"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for deposits greater than $1,500, no more than eight (8) Business Days after the day of the deposit.</w:t>
      </w:r>
    </w:p>
    <w:p w14:paraId="28A9891F" w14:textId="50FC21C4" w:rsidR="00D70309" w:rsidRPr="00220D8F" w:rsidRDefault="00D7030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69" w:name="_Ref5712141"/>
      <w:bookmarkStart w:id="70" w:name="_Ref6916580"/>
      <w:bookmarkStart w:id="71" w:name="_Hlk1560395"/>
      <w:r w:rsidRPr="00220D8F">
        <w:rPr>
          <w:rFonts w:ascii="Arial" w:hAnsi="Arial" w:cs="Arial"/>
          <w:sz w:val="20"/>
          <w:szCs w:val="20"/>
          <w:lang w:val="en-CA"/>
        </w:rPr>
        <w:t xml:space="preserve">Notwithstanding Section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_Ref5711867 \r \h </w:instrText>
      </w:r>
      <w:r w:rsidR="002C1D26" w:rsidRPr="00220D8F">
        <w:rPr>
          <w:rFonts w:ascii="Arial" w:hAnsi="Arial" w:cs="Arial"/>
          <w:sz w:val="20"/>
          <w:szCs w:val="20"/>
          <w:lang w:val="en-CA"/>
        </w:rPr>
        <w:instrText xml:space="preserve">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26.4</w:t>
      </w:r>
      <w:r w:rsidRPr="00220D8F">
        <w:rPr>
          <w:rFonts w:ascii="Arial" w:hAnsi="Arial" w:cs="Arial"/>
          <w:sz w:val="20"/>
          <w:szCs w:val="20"/>
          <w:lang w:val="en-CA"/>
        </w:rPr>
        <w:fldChar w:fldCharType="end"/>
      </w:r>
      <w:r w:rsidRPr="00220D8F">
        <w:rPr>
          <w:rFonts w:ascii="Arial" w:hAnsi="Arial" w:cs="Arial"/>
          <w:sz w:val="20"/>
          <w:szCs w:val="20"/>
          <w:lang w:val="en-CA"/>
        </w:rPr>
        <w:t xml:space="preserve">, the first $100 of funds deposited to your Account by </w:t>
      </w:r>
      <w:r w:rsidR="00613704" w:rsidRPr="00220D8F">
        <w:rPr>
          <w:rFonts w:ascii="Arial" w:hAnsi="Arial" w:cs="Arial"/>
          <w:sz w:val="20"/>
          <w:szCs w:val="20"/>
          <w:lang w:val="en-CA"/>
        </w:rPr>
        <w:t xml:space="preserve">Qualifying Cheque </w:t>
      </w:r>
      <w:r w:rsidRPr="00220D8F">
        <w:rPr>
          <w:rFonts w:ascii="Arial" w:hAnsi="Arial" w:cs="Arial"/>
          <w:sz w:val="20"/>
          <w:szCs w:val="20"/>
          <w:lang w:val="en-CA"/>
        </w:rPr>
        <w:t>shall be available for withdrawal</w:t>
      </w:r>
      <w:bookmarkEnd w:id="69"/>
      <w:r w:rsidRPr="00220D8F">
        <w:rPr>
          <w:rFonts w:ascii="Arial" w:hAnsi="Arial" w:cs="Arial"/>
          <w:sz w:val="20"/>
          <w:szCs w:val="20"/>
          <w:lang w:val="en-CA"/>
        </w:rPr>
        <w:t xml:space="preserve"> on the Business Day following the day of the deposit.</w:t>
      </w:r>
      <w:bookmarkEnd w:id="70"/>
    </w:p>
    <w:p w14:paraId="0AFE405C" w14:textId="1D8B39E4" w:rsidR="00D70309" w:rsidRPr="00220D8F" w:rsidRDefault="00D70309" w:rsidP="00292ACA">
      <w:pPr>
        <w:pStyle w:val="ListParagraph"/>
        <w:keepNext/>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72" w:name="_Ref5712611"/>
      <w:r w:rsidRPr="00220D8F">
        <w:rPr>
          <w:rFonts w:ascii="Arial" w:hAnsi="Arial" w:cs="Arial"/>
          <w:sz w:val="20"/>
          <w:szCs w:val="20"/>
          <w:lang w:val="en-CA"/>
        </w:rPr>
        <w:t xml:space="preserve">Sections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_Ref5711867 \r \h </w:instrText>
      </w:r>
      <w:r w:rsidR="000D30D4" w:rsidRPr="00220D8F">
        <w:rPr>
          <w:rFonts w:ascii="Arial" w:hAnsi="Arial" w:cs="Arial"/>
          <w:sz w:val="20"/>
          <w:szCs w:val="20"/>
          <w:lang w:val="en-CA"/>
        </w:rPr>
        <w:instrText xml:space="preserve">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26.4</w:t>
      </w:r>
      <w:r w:rsidRPr="00220D8F">
        <w:rPr>
          <w:rFonts w:ascii="Arial" w:hAnsi="Arial" w:cs="Arial"/>
          <w:sz w:val="20"/>
          <w:szCs w:val="20"/>
          <w:lang w:val="en-CA"/>
        </w:rPr>
        <w:fldChar w:fldCharType="end"/>
      </w:r>
      <w:r w:rsidRPr="00220D8F">
        <w:rPr>
          <w:rFonts w:ascii="Arial" w:hAnsi="Arial" w:cs="Arial"/>
          <w:sz w:val="20"/>
          <w:szCs w:val="20"/>
          <w:lang w:val="en-CA"/>
        </w:rPr>
        <w:t xml:space="preserve"> and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_Ref5712141 \r \h </w:instrText>
      </w:r>
      <w:r w:rsidR="000D30D4" w:rsidRPr="00220D8F">
        <w:rPr>
          <w:rFonts w:ascii="Arial" w:hAnsi="Arial" w:cs="Arial"/>
          <w:sz w:val="20"/>
          <w:szCs w:val="20"/>
          <w:lang w:val="en-CA"/>
        </w:rPr>
        <w:instrText xml:space="preserve">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26.5</w:t>
      </w:r>
      <w:r w:rsidRPr="00220D8F">
        <w:rPr>
          <w:rFonts w:ascii="Arial" w:hAnsi="Arial" w:cs="Arial"/>
          <w:sz w:val="20"/>
          <w:szCs w:val="20"/>
          <w:lang w:val="en-CA"/>
        </w:rPr>
        <w:fldChar w:fldCharType="end"/>
      </w:r>
      <w:r w:rsidRPr="00220D8F">
        <w:rPr>
          <w:rFonts w:ascii="Arial" w:hAnsi="Arial" w:cs="Arial"/>
          <w:sz w:val="20"/>
          <w:szCs w:val="20"/>
          <w:lang w:val="en-CA"/>
        </w:rPr>
        <w:t xml:space="preserve"> do not apply to:</w:t>
      </w:r>
      <w:bookmarkEnd w:id="72"/>
    </w:p>
    <w:p w14:paraId="572FC492" w14:textId="1EAA970A" w:rsidR="002C1D26" w:rsidRPr="00220D8F" w:rsidRDefault="002C1D26"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deposits we have reasonable grounds to believe are being made for illegal or fraudulent purposes;</w:t>
      </w:r>
    </w:p>
    <w:p w14:paraId="37340C72" w14:textId="050F4495" w:rsidR="00A5350A" w:rsidRPr="00220D8F" w:rsidRDefault="00A5350A"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Accounts that are opened with a</w:t>
      </w:r>
      <w:r w:rsidR="00DF6361" w:rsidRPr="00220D8F">
        <w:rPr>
          <w:rFonts w:ascii="Arial" w:hAnsi="Arial" w:cs="Arial"/>
          <w:sz w:val="20"/>
          <w:szCs w:val="20"/>
          <w:lang w:val="en-CA"/>
        </w:rPr>
        <w:t>n initial</w:t>
      </w:r>
      <w:r w:rsidRPr="00220D8F">
        <w:rPr>
          <w:rFonts w:ascii="Arial" w:hAnsi="Arial" w:cs="Arial"/>
          <w:sz w:val="20"/>
          <w:szCs w:val="20"/>
          <w:lang w:val="en-CA"/>
        </w:rPr>
        <w:t xml:space="preserve"> deposit of $150,000</w:t>
      </w:r>
      <w:r w:rsidR="00043612">
        <w:rPr>
          <w:rFonts w:ascii="Arial" w:hAnsi="Arial" w:cs="Arial"/>
          <w:sz w:val="20"/>
          <w:szCs w:val="20"/>
          <w:lang w:val="en-CA"/>
        </w:rPr>
        <w:t xml:space="preserve"> or more</w:t>
      </w:r>
      <w:r w:rsidRPr="00220D8F">
        <w:rPr>
          <w:rFonts w:ascii="Arial" w:hAnsi="Arial" w:cs="Arial"/>
          <w:sz w:val="20"/>
          <w:szCs w:val="20"/>
          <w:lang w:val="en-CA"/>
        </w:rPr>
        <w:t>;</w:t>
      </w:r>
    </w:p>
    <w:p w14:paraId="776488C0" w14:textId="4B632FF8" w:rsidR="00D70309" w:rsidRPr="00220D8F"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Accounts that have been open for less than ninety (90) days</w:t>
      </w:r>
      <w:r w:rsidR="00D200F0" w:rsidRPr="00220D8F">
        <w:rPr>
          <w:rFonts w:ascii="Arial" w:hAnsi="Arial" w:cs="Arial"/>
          <w:sz w:val="20"/>
          <w:szCs w:val="20"/>
          <w:lang w:val="en-CA"/>
        </w:rPr>
        <w:t xml:space="preserve"> on the date the cheque is deposited</w:t>
      </w:r>
      <w:r w:rsidRPr="00220D8F">
        <w:rPr>
          <w:rFonts w:ascii="Arial" w:hAnsi="Arial" w:cs="Arial"/>
          <w:sz w:val="20"/>
          <w:szCs w:val="20"/>
          <w:lang w:val="en-CA"/>
        </w:rPr>
        <w:t>;</w:t>
      </w:r>
    </w:p>
    <w:p w14:paraId="1C264DA1" w14:textId="67C6F28A" w:rsidR="00D70309" w:rsidRPr="00220D8F" w:rsidRDefault="00D70309"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cheques that are deposited six (6) months or more after the date of the cheque.</w:t>
      </w:r>
    </w:p>
    <w:p w14:paraId="7DAE8000" w14:textId="4CD346A4" w:rsidR="00043612" w:rsidRDefault="00461712" w:rsidP="00292ACA">
      <w:pPr>
        <w:pStyle w:val="ListParagraph"/>
        <w:keepNext/>
        <w:widowControl/>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lastRenderedPageBreak/>
        <w:t xml:space="preserve">The processing of </w:t>
      </w:r>
      <w:r w:rsidR="00613704" w:rsidRPr="00220D8F">
        <w:rPr>
          <w:rFonts w:ascii="Arial" w:hAnsi="Arial" w:cs="Arial"/>
          <w:sz w:val="20"/>
          <w:szCs w:val="20"/>
          <w:lang w:val="en-CA"/>
        </w:rPr>
        <w:t xml:space="preserve">such </w:t>
      </w:r>
      <w:r w:rsidRPr="00220D8F">
        <w:rPr>
          <w:rFonts w:ascii="Arial" w:hAnsi="Arial" w:cs="Arial"/>
          <w:sz w:val="20"/>
          <w:szCs w:val="20"/>
          <w:lang w:val="en-CA"/>
        </w:rPr>
        <w:t xml:space="preserve">deposits and </w:t>
      </w:r>
      <w:r w:rsidR="00613704" w:rsidRPr="00220D8F">
        <w:rPr>
          <w:rFonts w:ascii="Arial" w:hAnsi="Arial" w:cs="Arial"/>
          <w:sz w:val="20"/>
          <w:szCs w:val="20"/>
          <w:lang w:val="en-CA"/>
        </w:rPr>
        <w:t xml:space="preserve">the </w:t>
      </w:r>
      <w:r w:rsidR="000D30D4" w:rsidRPr="00220D8F">
        <w:rPr>
          <w:rFonts w:ascii="Arial" w:hAnsi="Arial" w:cs="Arial"/>
          <w:sz w:val="20"/>
          <w:szCs w:val="20"/>
          <w:lang w:val="en-CA"/>
        </w:rPr>
        <w:t xml:space="preserve">applicable </w:t>
      </w:r>
      <w:r w:rsidRPr="00220D8F">
        <w:rPr>
          <w:rFonts w:ascii="Arial" w:hAnsi="Arial" w:cs="Arial"/>
          <w:sz w:val="20"/>
          <w:szCs w:val="20"/>
          <w:lang w:val="en-CA"/>
        </w:rPr>
        <w:t>hold</w:t>
      </w:r>
      <w:r w:rsidR="000D30D4" w:rsidRPr="00220D8F">
        <w:rPr>
          <w:rFonts w:ascii="Arial" w:hAnsi="Arial" w:cs="Arial"/>
          <w:sz w:val="20"/>
          <w:szCs w:val="20"/>
          <w:lang w:val="en-CA"/>
        </w:rPr>
        <w:t xml:space="preserve"> periods</w:t>
      </w:r>
      <w:r w:rsidRPr="00220D8F">
        <w:rPr>
          <w:rFonts w:ascii="Arial" w:hAnsi="Arial" w:cs="Arial"/>
          <w:sz w:val="20"/>
          <w:szCs w:val="20"/>
          <w:lang w:val="en-CA"/>
        </w:rPr>
        <w:t xml:space="preserve"> </w:t>
      </w:r>
      <w:r w:rsidR="00613704" w:rsidRPr="00220D8F">
        <w:rPr>
          <w:rFonts w:ascii="Arial" w:hAnsi="Arial" w:cs="Arial"/>
          <w:sz w:val="20"/>
          <w:szCs w:val="20"/>
          <w:lang w:val="en-CA"/>
        </w:rPr>
        <w:t xml:space="preserve">for such deposits </w:t>
      </w:r>
      <w:r w:rsidR="00DF6361" w:rsidRPr="00220D8F">
        <w:rPr>
          <w:rFonts w:ascii="Arial" w:hAnsi="Arial" w:cs="Arial"/>
          <w:sz w:val="20"/>
          <w:szCs w:val="20"/>
          <w:lang w:val="en-CA"/>
        </w:rPr>
        <w:t xml:space="preserve">and Accounts </w:t>
      </w:r>
      <w:r w:rsidRPr="00220D8F">
        <w:rPr>
          <w:rFonts w:ascii="Arial" w:hAnsi="Arial" w:cs="Arial"/>
          <w:sz w:val="20"/>
          <w:szCs w:val="20"/>
          <w:lang w:val="en-CA"/>
        </w:rPr>
        <w:t xml:space="preserve">shall be at our </w:t>
      </w:r>
      <w:r w:rsidR="00613704" w:rsidRPr="00220D8F">
        <w:rPr>
          <w:rFonts w:ascii="Arial" w:hAnsi="Arial" w:cs="Arial"/>
          <w:sz w:val="20"/>
          <w:szCs w:val="20"/>
          <w:lang w:val="en-CA"/>
        </w:rPr>
        <w:t xml:space="preserve">sole </w:t>
      </w:r>
      <w:r w:rsidR="003C37DA" w:rsidRPr="00220D8F">
        <w:rPr>
          <w:rFonts w:ascii="Arial" w:hAnsi="Arial" w:cs="Arial"/>
          <w:sz w:val="20"/>
          <w:szCs w:val="20"/>
          <w:lang w:val="en-CA"/>
        </w:rPr>
        <w:t>discretion</w:t>
      </w:r>
      <w:bookmarkEnd w:id="71"/>
      <w:r w:rsidR="000D30D4" w:rsidRPr="00220D8F">
        <w:rPr>
          <w:rFonts w:ascii="Arial" w:hAnsi="Arial" w:cs="Arial"/>
          <w:sz w:val="20"/>
          <w:szCs w:val="20"/>
          <w:lang w:val="en-CA"/>
        </w:rPr>
        <w:t>.</w:t>
      </w:r>
    </w:p>
    <w:p w14:paraId="3C1D970C" w14:textId="77777777" w:rsidR="00DD3D3D" w:rsidRPr="00D5247A" w:rsidRDefault="00DD3D3D"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73" w:name="_Ref8139903"/>
      <w:r w:rsidRPr="00D5247A">
        <w:rPr>
          <w:rFonts w:ascii="Arial" w:hAnsi="Arial" w:cs="Arial"/>
          <w:b/>
          <w:sz w:val="20"/>
          <w:szCs w:val="20"/>
          <w:lang w:val="en-CA"/>
        </w:rPr>
        <w:t>Interest on Your Account</w:t>
      </w:r>
      <w:bookmarkEnd w:id="73"/>
    </w:p>
    <w:p w14:paraId="56387582" w14:textId="594976AD" w:rsidR="00DD3D3D" w:rsidRPr="00220D8F" w:rsidRDefault="00611E26"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Except as otherwise set out herein, </w:t>
      </w:r>
      <w:r w:rsidR="00950A8D" w:rsidRPr="00220D8F">
        <w:rPr>
          <w:rFonts w:ascii="Arial" w:hAnsi="Arial" w:cs="Arial"/>
          <w:sz w:val="20"/>
          <w:szCs w:val="20"/>
          <w:lang w:val="en-CA"/>
        </w:rPr>
        <w:t xml:space="preserve">the </w:t>
      </w:r>
      <w:r w:rsidR="00A663AA">
        <w:rPr>
          <w:rFonts w:ascii="Arial" w:hAnsi="Arial" w:cs="Arial"/>
          <w:sz w:val="20"/>
          <w:szCs w:val="20"/>
          <w:lang w:val="en-CA"/>
        </w:rPr>
        <w:t xml:space="preserve">annual </w:t>
      </w:r>
      <w:r w:rsidR="00950A8D" w:rsidRPr="00220D8F">
        <w:rPr>
          <w:rFonts w:ascii="Arial" w:hAnsi="Arial" w:cs="Arial"/>
          <w:sz w:val="20"/>
          <w:szCs w:val="20"/>
          <w:lang w:val="en-CA"/>
        </w:rPr>
        <w:t xml:space="preserve">rate of </w:t>
      </w:r>
      <w:r w:rsidR="00DD3D3D" w:rsidRPr="00220D8F">
        <w:rPr>
          <w:rFonts w:ascii="Arial" w:hAnsi="Arial" w:cs="Arial"/>
          <w:sz w:val="20"/>
          <w:szCs w:val="20"/>
          <w:lang w:val="en-CA"/>
        </w:rPr>
        <w:t xml:space="preserve">interest </w:t>
      </w:r>
      <w:r w:rsidR="00950A8D" w:rsidRPr="00220D8F">
        <w:rPr>
          <w:rFonts w:ascii="Arial" w:hAnsi="Arial" w:cs="Arial"/>
          <w:sz w:val="20"/>
          <w:szCs w:val="20"/>
          <w:lang w:val="en-CA"/>
        </w:rPr>
        <w:t>applicable to your Account</w:t>
      </w:r>
      <w:r w:rsidR="00950A8D" w:rsidRPr="00220D8F">
        <w:t xml:space="preserve"> </w:t>
      </w:r>
      <w:r w:rsidR="00950A8D" w:rsidRPr="00220D8F">
        <w:rPr>
          <w:rFonts w:ascii="Arial" w:hAnsi="Arial" w:cs="Arial"/>
          <w:sz w:val="20"/>
          <w:szCs w:val="20"/>
          <w:lang w:val="en-CA"/>
        </w:rPr>
        <w:t xml:space="preserve">and how the amount of interest to be paid is to be calculated is </w:t>
      </w:r>
      <w:r w:rsidR="00DD3D3D" w:rsidRPr="00220D8F">
        <w:rPr>
          <w:rFonts w:ascii="Arial" w:hAnsi="Arial" w:cs="Arial"/>
          <w:sz w:val="20"/>
          <w:szCs w:val="20"/>
          <w:lang w:val="en-CA"/>
        </w:rPr>
        <w:t>set out on our website.</w:t>
      </w:r>
      <w:r w:rsidR="00DD3D3D" w:rsidRPr="00220D8F" w:rsidDel="00CD41AC">
        <w:rPr>
          <w:rFonts w:ascii="Arial" w:hAnsi="Arial" w:cs="Arial"/>
          <w:sz w:val="20"/>
          <w:szCs w:val="20"/>
          <w:lang w:val="en-CA"/>
        </w:rPr>
        <w:t xml:space="preserve"> </w:t>
      </w:r>
      <w:r w:rsidR="005E68C8">
        <w:rPr>
          <w:rFonts w:ascii="Arial" w:hAnsi="Arial" w:cs="Arial"/>
          <w:sz w:val="20"/>
          <w:szCs w:val="20"/>
          <w:lang w:val="en-CA"/>
        </w:rPr>
        <w:t xml:space="preserve"> T</w:t>
      </w:r>
      <w:r w:rsidR="005E68C8" w:rsidRPr="00192E3B">
        <w:rPr>
          <w:rFonts w:ascii="Arial" w:hAnsi="Arial" w:cs="Arial"/>
          <w:sz w:val="20"/>
          <w:szCs w:val="20"/>
          <w:lang w:val="en-CA"/>
        </w:rPr>
        <w:t xml:space="preserve">he balance in </w:t>
      </w:r>
      <w:r w:rsidR="005E68C8">
        <w:rPr>
          <w:rFonts w:ascii="Arial" w:hAnsi="Arial" w:cs="Arial"/>
          <w:sz w:val="20"/>
          <w:szCs w:val="20"/>
          <w:lang w:val="en-CA"/>
        </w:rPr>
        <w:t>your Accou</w:t>
      </w:r>
      <w:r w:rsidR="005E68C8" w:rsidRPr="00192E3B">
        <w:rPr>
          <w:rFonts w:ascii="Arial" w:hAnsi="Arial" w:cs="Arial"/>
          <w:sz w:val="20"/>
          <w:szCs w:val="20"/>
          <w:lang w:val="en-CA"/>
        </w:rPr>
        <w:t xml:space="preserve">nt </w:t>
      </w:r>
      <w:r w:rsidR="005E68C8">
        <w:rPr>
          <w:rFonts w:ascii="Arial" w:hAnsi="Arial" w:cs="Arial"/>
          <w:sz w:val="20"/>
          <w:szCs w:val="20"/>
          <w:lang w:val="en-CA"/>
        </w:rPr>
        <w:t xml:space="preserve">will not </w:t>
      </w:r>
      <w:r w:rsidR="005E68C8" w:rsidRPr="00192E3B">
        <w:rPr>
          <w:rFonts w:ascii="Arial" w:hAnsi="Arial" w:cs="Arial"/>
          <w:sz w:val="20"/>
          <w:szCs w:val="20"/>
          <w:lang w:val="en-CA"/>
        </w:rPr>
        <w:t>affect the rate of interest</w:t>
      </w:r>
      <w:r w:rsidR="005E68C8">
        <w:rPr>
          <w:rFonts w:ascii="Arial" w:hAnsi="Arial" w:cs="Arial"/>
          <w:sz w:val="20"/>
          <w:szCs w:val="20"/>
          <w:lang w:val="en-CA"/>
        </w:rPr>
        <w:t xml:space="preserve"> applicable to your Account.</w:t>
      </w:r>
    </w:p>
    <w:p w14:paraId="61ADA54A" w14:textId="1042AF45" w:rsidR="008014B7" w:rsidRPr="00220D8F" w:rsidRDefault="008014B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We may change the interest rate </w:t>
      </w:r>
      <w:r w:rsidR="00043612">
        <w:rPr>
          <w:rFonts w:ascii="Arial" w:hAnsi="Arial" w:cs="Arial"/>
          <w:sz w:val="20"/>
          <w:szCs w:val="20"/>
          <w:lang w:val="en-CA"/>
        </w:rPr>
        <w:t xml:space="preserve">applicable to your Account </w:t>
      </w:r>
      <w:r w:rsidRPr="00220D8F">
        <w:rPr>
          <w:rFonts w:ascii="Arial" w:hAnsi="Arial" w:cs="Arial"/>
          <w:sz w:val="20"/>
          <w:szCs w:val="20"/>
          <w:lang w:val="en-CA"/>
        </w:rPr>
        <w:t xml:space="preserve">and the </w:t>
      </w:r>
      <w:r w:rsidR="00166DBF" w:rsidRPr="00220D8F">
        <w:rPr>
          <w:rFonts w:ascii="Arial" w:hAnsi="Arial" w:cs="Arial"/>
          <w:sz w:val="20"/>
          <w:szCs w:val="20"/>
          <w:lang w:val="en-CA"/>
        </w:rPr>
        <w:t>manner</w:t>
      </w:r>
      <w:r w:rsidRPr="00220D8F">
        <w:rPr>
          <w:rFonts w:ascii="Arial" w:hAnsi="Arial" w:cs="Arial"/>
          <w:sz w:val="20"/>
          <w:szCs w:val="20"/>
          <w:lang w:val="en-CA"/>
        </w:rPr>
        <w:t xml:space="preserve"> </w:t>
      </w:r>
      <w:r w:rsidR="00166DBF" w:rsidRPr="00220D8F">
        <w:rPr>
          <w:rFonts w:ascii="Arial" w:hAnsi="Arial" w:cs="Arial"/>
          <w:sz w:val="20"/>
          <w:szCs w:val="20"/>
          <w:lang w:val="en-CA"/>
        </w:rPr>
        <w:t xml:space="preserve">of </w:t>
      </w:r>
      <w:r w:rsidRPr="00220D8F">
        <w:rPr>
          <w:rFonts w:ascii="Arial" w:hAnsi="Arial" w:cs="Arial"/>
          <w:sz w:val="20"/>
          <w:szCs w:val="20"/>
          <w:lang w:val="en-CA"/>
        </w:rPr>
        <w:t>calculat</w:t>
      </w:r>
      <w:r w:rsidR="00166DBF" w:rsidRPr="00220D8F">
        <w:rPr>
          <w:rFonts w:ascii="Arial" w:hAnsi="Arial" w:cs="Arial"/>
          <w:sz w:val="20"/>
          <w:szCs w:val="20"/>
          <w:lang w:val="en-CA"/>
        </w:rPr>
        <w:t>ing the amount of interest</w:t>
      </w:r>
      <w:r w:rsidRPr="00220D8F">
        <w:rPr>
          <w:rFonts w:ascii="Arial" w:hAnsi="Arial" w:cs="Arial"/>
          <w:sz w:val="20"/>
          <w:szCs w:val="20"/>
          <w:lang w:val="en-CA"/>
        </w:rPr>
        <w:t xml:space="preserve"> </w:t>
      </w:r>
      <w:r w:rsidR="00166DBF" w:rsidRPr="00220D8F">
        <w:rPr>
          <w:rFonts w:ascii="Arial" w:hAnsi="Arial" w:cs="Arial"/>
          <w:sz w:val="20"/>
          <w:szCs w:val="20"/>
          <w:lang w:val="en-CA"/>
        </w:rPr>
        <w:t xml:space="preserve">applicable to your Account </w:t>
      </w:r>
      <w:r w:rsidRPr="00220D8F">
        <w:rPr>
          <w:rFonts w:ascii="Arial" w:hAnsi="Arial" w:cs="Arial"/>
          <w:sz w:val="20"/>
          <w:szCs w:val="20"/>
          <w:lang w:val="en-CA"/>
        </w:rPr>
        <w:t xml:space="preserve">at any time and from time to time without notice to you.  Notice of </w:t>
      </w:r>
      <w:r w:rsidR="00166DBF" w:rsidRPr="00220D8F">
        <w:rPr>
          <w:rFonts w:ascii="Arial" w:hAnsi="Arial" w:cs="Arial"/>
          <w:sz w:val="20"/>
          <w:szCs w:val="20"/>
          <w:lang w:val="en-CA"/>
        </w:rPr>
        <w:t>such changes</w:t>
      </w:r>
      <w:r w:rsidRPr="00220D8F">
        <w:rPr>
          <w:rFonts w:ascii="Arial" w:hAnsi="Arial" w:cs="Arial"/>
          <w:sz w:val="20"/>
          <w:szCs w:val="20"/>
          <w:lang w:val="en-CA"/>
        </w:rPr>
        <w:t xml:space="preserve"> will be displayed on our website.</w:t>
      </w:r>
    </w:p>
    <w:p w14:paraId="40835D25" w14:textId="7D538B89" w:rsidR="008014B7" w:rsidRPr="00220D8F" w:rsidRDefault="003D46A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Interest </w:t>
      </w:r>
      <w:r w:rsidR="008014B7" w:rsidRPr="00220D8F">
        <w:rPr>
          <w:rFonts w:ascii="Arial" w:hAnsi="Arial" w:cs="Arial"/>
          <w:sz w:val="20"/>
          <w:szCs w:val="20"/>
          <w:lang w:val="en-CA"/>
        </w:rPr>
        <w:t xml:space="preserve">will </w:t>
      </w:r>
      <w:r w:rsidRPr="00220D8F">
        <w:rPr>
          <w:rFonts w:ascii="Arial" w:hAnsi="Arial" w:cs="Arial"/>
          <w:sz w:val="20"/>
          <w:szCs w:val="20"/>
          <w:lang w:val="en-CA"/>
        </w:rPr>
        <w:t xml:space="preserve">begin to accrue </w:t>
      </w:r>
      <w:r w:rsidR="00DB4324">
        <w:rPr>
          <w:rFonts w:ascii="Arial" w:hAnsi="Arial" w:cs="Arial"/>
          <w:sz w:val="20"/>
          <w:szCs w:val="20"/>
          <w:lang w:val="en-CA"/>
        </w:rPr>
        <w:t xml:space="preserve">on funds in your Account </w:t>
      </w:r>
      <w:r w:rsidRPr="00220D8F">
        <w:rPr>
          <w:rFonts w:ascii="Arial" w:hAnsi="Arial" w:cs="Arial"/>
          <w:sz w:val="20"/>
          <w:szCs w:val="20"/>
          <w:lang w:val="en-CA"/>
        </w:rPr>
        <w:t>on the day your Account becomes active.</w:t>
      </w:r>
      <w:r w:rsidR="008014B7" w:rsidRPr="00220D8F">
        <w:rPr>
          <w:rFonts w:ascii="Arial" w:hAnsi="Arial" w:cs="Arial"/>
          <w:sz w:val="20"/>
          <w:szCs w:val="20"/>
          <w:lang w:val="en-CA"/>
        </w:rPr>
        <w:t xml:space="preserve">  </w:t>
      </w:r>
      <w:r w:rsidR="00DD3D3D" w:rsidRPr="00220D8F">
        <w:rPr>
          <w:rFonts w:ascii="Arial" w:hAnsi="Arial" w:cs="Arial"/>
          <w:sz w:val="20"/>
          <w:szCs w:val="20"/>
          <w:lang w:val="en-CA"/>
        </w:rPr>
        <w:t xml:space="preserve">Your Account will earn interest daily based on the total closing balance of your Account.  </w:t>
      </w:r>
    </w:p>
    <w:p w14:paraId="70B91DF8" w14:textId="46C29457" w:rsidR="00DD3D3D" w:rsidRPr="00220D8F" w:rsidRDefault="00DB4324"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Accrued i</w:t>
      </w:r>
      <w:r w:rsidR="00DD3D3D" w:rsidRPr="00220D8F">
        <w:rPr>
          <w:rFonts w:ascii="Arial" w:hAnsi="Arial" w:cs="Arial"/>
          <w:sz w:val="20"/>
          <w:szCs w:val="20"/>
          <w:lang w:val="en-CA"/>
        </w:rPr>
        <w:t>nterest</w:t>
      </w:r>
      <w:r>
        <w:rPr>
          <w:rFonts w:ascii="Arial" w:hAnsi="Arial" w:cs="Arial"/>
          <w:sz w:val="20"/>
          <w:szCs w:val="20"/>
          <w:lang w:val="en-CA"/>
        </w:rPr>
        <w:t>, if any,</w:t>
      </w:r>
      <w:r w:rsidR="00DD3D3D" w:rsidRPr="00220D8F">
        <w:rPr>
          <w:rFonts w:ascii="Arial" w:hAnsi="Arial" w:cs="Arial"/>
          <w:sz w:val="20"/>
          <w:szCs w:val="20"/>
          <w:lang w:val="en-CA"/>
        </w:rPr>
        <w:t xml:space="preserve"> will be paid directly into your Account on the last day of </w:t>
      </w:r>
      <w:r w:rsidR="00687C96">
        <w:rPr>
          <w:rFonts w:ascii="Arial" w:hAnsi="Arial" w:cs="Arial"/>
          <w:sz w:val="20"/>
          <w:szCs w:val="20"/>
          <w:lang w:val="en-CA"/>
        </w:rPr>
        <w:t>each</w:t>
      </w:r>
      <w:r w:rsidR="00DD3D3D" w:rsidRPr="00220D8F">
        <w:rPr>
          <w:rFonts w:ascii="Arial" w:hAnsi="Arial" w:cs="Arial"/>
          <w:sz w:val="20"/>
          <w:szCs w:val="20"/>
          <w:lang w:val="en-CA"/>
        </w:rPr>
        <w:t xml:space="preserve"> </w:t>
      </w:r>
      <w:r w:rsidR="00687C96">
        <w:rPr>
          <w:rFonts w:ascii="Arial" w:hAnsi="Arial" w:cs="Arial"/>
          <w:sz w:val="20"/>
          <w:szCs w:val="20"/>
          <w:lang w:val="en-CA"/>
        </w:rPr>
        <w:t>M</w:t>
      </w:r>
      <w:r w:rsidR="00DD3D3D" w:rsidRPr="00220D8F">
        <w:rPr>
          <w:rFonts w:ascii="Arial" w:hAnsi="Arial" w:cs="Arial"/>
          <w:sz w:val="20"/>
          <w:szCs w:val="20"/>
          <w:lang w:val="en-CA"/>
        </w:rPr>
        <w:t>onth.</w:t>
      </w:r>
    </w:p>
    <w:p w14:paraId="3E4E10C6" w14:textId="2C24889E" w:rsidR="00DD3D3D" w:rsidRPr="00220D8F" w:rsidRDefault="00B547BA"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Interest will be paid on inactive accounts until the Account is closed.</w:t>
      </w:r>
    </w:p>
    <w:p w14:paraId="1547FF1B" w14:textId="5ECD6C5C" w:rsidR="00DD3D3D" w:rsidRPr="00D5247A" w:rsidRDefault="00DD3D3D"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r w:rsidRPr="00D5247A">
        <w:rPr>
          <w:rFonts w:ascii="Arial" w:hAnsi="Arial" w:cs="Arial"/>
          <w:b/>
          <w:sz w:val="20"/>
          <w:szCs w:val="20"/>
          <w:lang w:val="en-CA"/>
        </w:rPr>
        <w:t>Account Statements</w:t>
      </w:r>
    </w:p>
    <w:p w14:paraId="52D3B4DA" w14:textId="670EB6F3" w:rsidR="009B02AA" w:rsidRPr="00220D8F" w:rsidRDefault="00043612"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color w:val="010202"/>
          <w:sz w:val="20"/>
          <w:szCs w:val="20"/>
          <w:lang w:val="en-CA"/>
        </w:rPr>
        <w:t xml:space="preserve">Details of transaction activity </w:t>
      </w:r>
      <w:r w:rsidR="00DB4324">
        <w:rPr>
          <w:rFonts w:ascii="Arial" w:hAnsi="Arial" w:cs="Arial"/>
          <w:color w:val="010202"/>
          <w:sz w:val="20"/>
          <w:szCs w:val="20"/>
          <w:lang w:val="en-CA"/>
        </w:rPr>
        <w:t xml:space="preserve">for </w:t>
      </w:r>
      <w:r w:rsidRPr="00220D8F">
        <w:rPr>
          <w:rFonts w:ascii="Arial" w:hAnsi="Arial" w:cs="Arial"/>
          <w:color w:val="010202"/>
          <w:sz w:val="20"/>
          <w:szCs w:val="20"/>
          <w:lang w:val="en-CA"/>
        </w:rPr>
        <w:t>and the balance of your Account is available any time upon request.</w:t>
      </w:r>
      <w:r>
        <w:rPr>
          <w:rFonts w:ascii="Arial" w:hAnsi="Arial" w:cs="Arial"/>
          <w:color w:val="010202"/>
          <w:sz w:val="20"/>
          <w:szCs w:val="20"/>
          <w:lang w:val="en-CA"/>
        </w:rPr>
        <w:t xml:space="preserve">  </w:t>
      </w:r>
      <w:r w:rsidR="0045476E" w:rsidRPr="00220D8F">
        <w:rPr>
          <w:rFonts w:ascii="Arial" w:hAnsi="Arial" w:cs="Arial"/>
          <w:color w:val="010202"/>
          <w:sz w:val="20"/>
          <w:szCs w:val="20"/>
          <w:lang w:val="en-CA"/>
        </w:rPr>
        <w:t>Account s</w:t>
      </w:r>
      <w:r w:rsidR="00532692" w:rsidRPr="00220D8F">
        <w:rPr>
          <w:rFonts w:ascii="Arial" w:hAnsi="Arial" w:cs="Arial"/>
          <w:color w:val="010202"/>
          <w:sz w:val="20"/>
          <w:szCs w:val="20"/>
          <w:lang w:val="en-CA"/>
        </w:rPr>
        <w:t>tatements</w:t>
      </w:r>
      <w:r w:rsidR="00532692" w:rsidRPr="00220D8F">
        <w:rPr>
          <w:rFonts w:ascii="Arial" w:hAnsi="Arial" w:cs="Arial"/>
          <w:sz w:val="20"/>
          <w:szCs w:val="20"/>
          <w:lang w:val="en-CA"/>
        </w:rPr>
        <w:t xml:space="preserve"> </w:t>
      </w:r>
      <w:r w:rsidR="0045476E" w:rsidRPr="00220D8F">
        <w:rPr>
          <w:rFonts w:ascii="Arial" w:hAnsi="Arial" w:cs="Arial"/>
          <w:sz w:val="20"/>
          <w:szCs w:val="20"/>
          <w:lang w:val="en-CA"/>
        </w:rPr>
        <w:t xml:space="preserve">will be </w:t>
      </w:r>
      <w:r w:rsidR="009B02AA" w:rsidRPr="00220D8F">
        <w:rPr>
          <w:rFonts w:ascii="Arial" w:hAnsi="Arial" w:cs="Arial"/>
          <w:sz w:val="20"/>
          <w:szCs w:val="20"/>
          <w:lang w:val="en-CA"/>
        </w:rPr>
        <w:t xml:space="preserve">sent </w:t>
      </w:r>
      <w:r w:rsidR="00D52322" w:rsidRPr="00220D8F">
        <w:rPr>
          <w:rFonts w:ascii="Arial" w:hAnsi="Arial" w:cs="Arial"/>
          <w:sz w:val="20"/>
          <w:szCs w:val="20"/>
          <w:lang w:val="en-CA"/>
        </w:rPr>
        <w:t>to the</w:t>
      </w:r>
      <w:r w:rsidR="00A035A7" w:rsidRPr="00220D8F">
        <w:rPr>
          <w:rFonts w:ascii="Arial" w:hAnsi="Arial" w:cs="Arial"/>
          <w:sz w:val="20"/>
          <w:szCs w:val="20"/>
          <w:lang w:val="en-CA"/>
        </w:rPr>
        <w:t xml:space="preserve"> last address </w:t>
      </w:r>
      <w:r w:rsidR="00D52322" w:rsidRPr="00220D8F">
        <w:rPr>
          <w:rFonts w:ascii="Arial" w:hAnsi="Arial" w:cs="Arial"/>
          <w:sz w:val="20"/>
          <w:szCs w:val="20"/>
          <w:lang w:val="en-CA"/>
        </w:rPr>
        <w:t>we have</w:t>
      </w:r>
      <w:r>
        <w:rPr>
          <w:rFonts w:ascii="Arial" w:hAnsi="Arial" w:cs="Arial"/>
          <w:sz w:val="20"/>
          <w:szCs w:val="20"/>
          <w:lang w:val="en-CA"/>
        </w:rPr>
        <w:t xml:space="preserve"> on file</w:t>
      </w:r>
      <w:r w:rsidR="00D52322" w:rsidRPr="00220D8F">
        <w:rPr>
          <w:rFonts w:ascii="Arial" w:hAnsi="Arial" w:cs="Arial"/>
          <w:sz w:val="20"/>
          <w:szCs w:val="20"/>
          <w:lang w:val="en-CA"/>
        </w:rPr>
        <w:t xml:space="preserve"> </w:t>
      </w:r>
      <w:r w:rsidR="00A035A7" w:rsidRPr="00220D8F">
        <w:rPr>
          <w:rFonts w:ascii="Arial" w:hAnsi="Arial" w:cs="Arial"/>
          <w:sz w:val="20"/>
          <w:szCs w:val="20"/>
          <w:lang w:val="en-CA"/>
        </w:rPr>
        <w:t>for you</w:t>
      </w:r>
      <w:r w:rsidR="009B02AA" w:rsidRPr="00220D8F">
        <w:rPr>
          <w:rFonts w:ascii="Arial" w:hAnsi="Arial" w:cs="Arial"/>
          <w:sz w:val="20"/>
          <w:szCs w:val="20"/>
          <w:lang w:val="en-CA"/>
        </w:rPr>
        <w:t xml:space="preserve"> </w:t>
      </w:r>
      <w:r w:rsidR="0045476E" w:rsidRPr="00220D8F">
        <w:rPr>
          <w:rFonts w:ascii="Arial" w:hAnsi="Arial" w:cs="Arial"/>
          <w:sz w:val="20"/>
          <w:szCs w:val="20"/>
          <w:lang w:val="en-CA"/>
        </w:rPr>
        <w:t>semi-annually</w:t>
      </w:r>
      <w:r w:rsidR="009B02AA" w:rsidRPr="00220D8F">
        <w:rPr>
          <w:rFonts w:ascii="Arial" w:hAnsi="Arial" w:cs="Arial"/>
          <w:sz w:val="20"/>
          <w:szCs w:val="20"/>
          <w:lang w:val="en-CA"/>
        </w:rPr>
        <w:t xml:space="preserve"> by mail or as otherwise determined by us from time to time</w:t>
      </w:r>
      <w:r w:rsidR="0045476E" w:rsidRPr="00220D8F">
        <w:rPr>
          <w:rFonts w:ascii="Arial" w:hAnsi="Arial" w:cs="Arial"/>
          <w:sz w:val="20"/>
          <w:szCs w:val="20"/>
          <w:lang w:val="en-CA"/>
        </w:rPr>
        <w:t>.</w:t>
      </w:r>
      <w:r w:rsidR="009B02AA" w:rsidRPr="00220D8F">
        <w:rPr>
          <w:rFonts w:ascii="Arial" w:hAnsi="Arial" w:cs="Arial"/>
          <w:sz w:val="20"/>
          <w:szCs w:val="20"/>
          <w:lang w:val="en-CA"/>
        </w:rPr>
        <w:t xml:space="preserve">  </w:t>
      </w:r>
      <w:r w:rsidR="009B02AA" w:rsidRPr="00220D8F">
        <w:rPr>
          <w:rFonts w:ascii="Arial" w:hAnsi="Arial" w:cs="Arial"/>
          <w:color w:val="010202"/>
          <w:sz w:val="20"/>
          <w:szCs w:val="20"/>
          <w:lang w:val="en-CA"/>
        </w:rPr>
        <w:t xml:space="preserve">  </w:t>
      </w:r>
    </w:p>
    <w:p w14:paraId="7F1B9DBD" w14:textId="78898D3A" w:rsidR="008014B7" w:rsidRPr="00220D8F" w:rsidRDefault="003D46A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74" w:name="_Ref5196098"/>
      <w:r w:rsidRPr="00220D8F">
        <w:rPr>
          <w:rFonts w:ascii="Arial" w:hAnsi="Arial" w:cs="Arial"/>
          <w:color w:val="010202"/>
          <w:sz w:val="20"/>
          <w:szCs w:val="20"/>
          <w:lang w:val="en-CA"/>
        </w:rPr>
        <w:t>You agree to carefully review your Account statements and</w:t>
      </w:r>
      <w:r w:rsidR="009B02AA" w:rsidRPr="00220D8F">
        <w:rPr>
          <w:rFonts w:ascii="Arial" w:hAnsi="Arial" w:cs="Arial"/>
          <w:color w:val="010202"/>
          <w:sz w:val="20"/>
          <w:szCs w:val="20"/>
          <w:lang w:val="en-CA"/>
        </w:rPr>
        <w:t xml:space="preserve"> notify us in writing of any errors</w:t>
      </w:r>
      <w:r w:rsidRPr="00220D8F">
        <w:rPr>
          <w:rFonts w:ascii="Arial" w:hAnsi="Arial" w:cs="Arial"/>
          <w:color w:val="010202"/>
          <w:sz w:val="20"/>
          <w:szCs w:val="20"/>
          <w:lang w:val="en-CA"/>
        </w:rPr>
        <w:t>,</w:t>
      </w:r>
      <w:r w:rsidR="009B02AA" w:rsidRPr="00220D8F">
        <w:rPr>
          <w:rFonts w:ascii="Arial" w:hAnsi="Arial" w:cs="Arial"/>
          <w:color w:val="010202"/>
          <w:sz w:val="20"/>
          <w:szCs w:val="20"/>
          <w:lang w:val="en-CA"/>
        </w:rPr>
        <w:t xml:space="preserve"> omissions</w:t>
      </w:r>
      <w:r w:rsidRPr="00220D8F">
        <w:rPr>
          <w:rFonts w:ascii="Arial" w:hAnsi="Arial" w:cs="Arial"/>
          <w:color w:val="010202"/>
          <w:sz w:val="20"/>
          <w:szCs w:val="20"/>
          <w:lang w:val="en-CA"/>
        </w:rPr>
        <w:t>, irregularities, and discrepancies</w:t>
      </w:r>
      <w:r w:rsidR="009B02AA" w:rsidRPr="00220D8F">
        <w:rPr>
          <w:rFonts w:ascii="Arial" w:hAnsi="Arial" w:cs="Arial"/>
          <w:color w:val="010202"/>
          <w:sz w:val="20"/>
          <w:szCs w:val="20"/>
          <w:lang w:val="en-CA"/>
        </w:rPr>
        <w:t xml:space="preserve"> in your Account statement within thirty (30) days of the statement date. </w:t>
      </w:r>
      <w:r w:rsidR="00521503" w:rsidRPr="00220D8F">
        <w:rPr>
          <w:rFonts w:ascii="Arial" w:hAnsi="Arial" w:cs="Arial"/>
          <w:color w:val="010202"/>
          <w:sz w:val="20"/>
          <w:szCs w:val="20"/>
          <w:lang w:val="en-CA"/>
        </w:rPr>
        <w:t xml:space="preserve"> </w:t>
      </w:r>
    </w:p>
    <w:p w14:paraId="71B86919" w14:textId="38671847" w:rsidR="008014B7" w:rsidRPr="00220D8F" w:rsidRDefault="009B02AA"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75" w:name="_Ref8654091"/>
      <w:r w:rsidRPr="00220D8F">
        <w:rPr>
          <w:rFonts w:ascii="Arial" w:hAnsi="Arial" w:cs="Arial"/>
          <w:color w:val="010202"/>
          <w:sz w:val="20"/>
          <w:szCs w:val="20"/>
          <w:lang w:val="en-CA"/>
        </w:rPr>
        <w:t xml:space="preserve">Your Account statement and transaction records for the statement period will be deemed </w:t>
      </w:r>
      <w:r w:rsidR="003D46A7" w:rsidRPr="00220D8F">
        <w:rPr>
          <w:rFonts w:ascii="Arial" w:hAnsi="Arial" w:cs="Arial"/>
          <w:color w:val="010202"/>
          <w:sz w:val="20"/>
          <w:szCs w:val="20"/>
          <w:lang w:val="en-CA"/>
        </w:rPr>
        <w:t xml:space="preserve">correct and accepted by you </w:t>
      </w:r>
      <w:r w:rsidRPr="00220D8F">
        <w:rPr>
          <w:rFonts w:ascii="Arial" w:hAnsi="Arial" w:cs="Arial"/>
          <w:color w:val="010202"/>
          <w:sz w:val="20"/>
          <w:szCs w:val="20"/>
          <w:lang w:val="en-CA"/>
        </w:rPr>
        <w:t xml:space="preserve">if we do not </w:t>
      </w:r>
      <w:r w:rsidRPr="00F458E4">
        <w:rPr>
          <w:rFonts w:ascii="Arial" w:hAnsi="Arial" w:cs="Arial"/>
          <w:color w:val="010202"/>
          <w:sz w:val="20"/>
          <w:szCs w:val="20"/>
          <w:lang w:val="en-CA"/>
        </w:rPr>
        <w:t xml:space="preserve">receive written notice from you to the contrary within </w:t>
      </w:r>
      <w:r w:rsidR="008D37BF" w:rsidRPr="00F458E4">
        <w:rPr>
          <w:rFonts w:ascii="Arial" w:hAnsi="Arial" w:cs="Arial"/>
          <w:color w:val="010202"/>
          <w:sz w:val="20"/>
          <w:szCs w:val="20"/>
          <w:lang w:val="en-CA"/>
        </w:rPr>
        <w:t>thirty (30) days of the statement date</w:t>
      </w:r>
      <w:r w:rsidR="00521503" w:rsidRPr="00220D8F">
        <w:rPr>
          <w:rFonts w:ascii="Arial" w:hAnsi="Arial" w:cs="Arial"/>
          <w:color w:val="010202"/>
          <w:sz w:val="20"/>
          <w:szCs w:val="20"/>
          <w:lang w:val="en-CA"/>
        </w:rPr>
        <w:t>.</w:t>
      </w:r>
      <w:bookmarkEnd w:id="75"/>
      <w:r w:rsidR="00521503" w:rsidRPr="00220D8F">
        <w:rPr>
          <w:rFonts w:ascii="Arial" w:hAnsi="Arial" w:cs="Arial"/>
          <w:color w:val="010202"/>
          <w:sz w:val="20"/>
          <w:szCs w:val="20"/>
          <w:lang w:val="en-CA"/>
        </w:rPr>
        <w:t xml:space="preserve">  </w:t>
      </w:r>
    </w:p>
    <w:bookmarkEnd w:id="74"/>
    <w:p w14:paraId="432AFE21" w14:textId="381980BA" w:rsidR="00DD3D3D" w:rsidRPr="00D5247A" w:rsidRDefault="00DD3D3D"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r w:rsidRPr="00D5247A">
        <w:rPr>
          <w:rFonts w:ascii="Arial" w:hAnsi="Arial" w:cs="Arial"/>
          <w:b/>
          <w:sz w:val="20"/>
          <w:szCs w:val="20"/>
          <w:lang w:val="en-CA"/>
        </w:rPr>
        <w:t>Inactive Accounts</w:t>
      </w:r>
    </w:p>
    <w:p w14:paraId="13767582" w14:textId="77777777" w:rsidR="00A663AA" w:rsidRDefault="00723559"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I</w:t>
      </w:r>
      <w:r w:rsidR="006C1FF7" w:rsidRPr="00220D8F">
        <w:rPr>
          <w:rFonts w:ascii="Arial" w:hAnsi="Arial" w:cs="Arial"/>
          <w:sz w:val="20"/>
          <w:szCs w:val="20"/>
          <w:lang w:val="en-CA"/>
        </w:rPr>
        <w:t xml:space="preserve">f </w:t>
      </w:r>
      <w:r w:rsidR="00710726" w:rsidRPr="00220D8F">
        <w:rPr>
          <w:rFonts w:ascii="Arial" w:hAnsi="Arial" w:cs="Arial"/>
          <w:sz w:val="20"/>
          <w:szCs w:val="20"/>
          <w:lang w:val="en-CA"/>
        </w:rPr>
        <w:t xml:space="preserve">there are no Account Holder-initiated </w:t>
      </w:r>
      <w:r w:rsidRPr="00220D8F">
        <w:rPr>
          <w:rFonts w:ascii="Arial" w:hAnsi="Arial" w:cs="Arial"/>
          <w:sz w:val="20"/>
          <w:szCs w:val="20"/>
          <w:lang w:val="en-CA"/>
        </w:rPr>
        <w:t xml:space="preserve">transactions </w:t>
      </w:r>
      <w:r w:rsidR="0022565D" w:rsidRPr="00220D8F">
        <w:rPr>
          <w:rFonts w:ascii="Arial" w:hAnsi="Arial" w:cs="Arial"/>
          <w:sz w:val="20"/>
          <w:szCs w:val="20"/>
          <w:lang w:val="en-CA"/>
        </w:rPr>
        <w:t>or activit</w:t>
      </w:r>
      <w:r w:rsidR="00B547BA" w:rsidRPr="00220D8F">
        <w:rPr>
          <w:rFonts w:ascii="Arial" w:hAnsi="Arial" w:cs="Arial"/>
          <w:sz w:val="20"/>
          <w:szCs w:val="20"/>
          <w:lang w:val="en-CA"/>
        </w:rPr>
        <w:t>ies</w:t>
      </w:r>
      <w:r w:rsidR="0022565D" w:rsidRPr="00220D8F">
        <w:rPr>
          <w:rFonts w:ascii="Arial" w:hAnsi="Arial" w:cs="Arial"/>
          <w:sz w:val="20"/>
          <w:szCs w:val="20"/>
          <w:lang w:val="en-CA"/>
        </w:rPr>
        <w:t xml:space="preserve"> on your </w:t>
      </w:r>
      <w:r w:rsidRPr="00220D8F">
        <w:rPr>
          <w:rFonts w:ascii="Arial" w:hAnsi="Arial" w:cs="Arial"/>
          <w:sz w:val="20"/>
          <w:szCs w:val="20"/>
          <w:lang w:val="en-CA"/>
        </w:rPr>
        <w:t xml:space="preserve">Account </w:t>
      </w:r>
      <w:r w:rsidR="0022565D" w:rsidRPr="00220D8F">
        <w:rPr>
          <w:rFonts w:ascii="Arial" w:hAnsi="Arial" w:cs="Arial"/>
          <w:sz w:val="20"/>
          <w:szCs w:val="20"/>
          <w:lang w:val="en-CA"/>
        </w:rPr>
        <w:t>for</w:t>
      </w:r>
      <w:r w:rsidR="00043612">
        <w:rPr>
          <w:rFonts w:ascii="Arial" w:hAnsi="Arial" w:cs="Arial"/>
          <w:sz w:val="20"/>
          <w:szCs w:val="20"/>
          <w:lang w:val="en-CA"/>
        </w:rPr>
        <w:t xml:space="preserve"> twenty-four (</w:t>
      </w:r>
      <w:r w:rsidR="0022565D" w:rsidRPr="00220D8F">
        <w:rPr>
          <w:rFonts w:ascii="Arial" w:hAnsi="Arial" w:cs="Arial"/>
          <w:sz w:val="20"/>
          <w:szCs w:val="20"/>
          <w:lang w:val="en-CA"/>
        </w:rPr>
        <w:t>24</w:t>
      </w:r>
      <w:r w:rsidR="00043612">
        <w:rPr>
          <w:rFonts w:ascii="Arial" w:hAnsi="Arial" w:cs="Arial"/>
          <w:sz w:val="20"/>
          <w:szCs w:val="20"/>
          <w:lang w:val="en-CA"/>
        </w:rPr>
        <w:t>)</w:t>
      </w:r>
      <w:r w:rsidR="0022565D" w:rsidRPr="00220D8F">
        <w:rPr>
          <w:rFonts w:ascii="Arial" w:hAnsi="Arial" w:cs="Arial"/>
          <w:sz w:val="20"/>
          <w:szCs w:val="20"/>
          <w:lang w:val="en-CA"/>
        </w:rPr>
        <w:t xml:space="preserve"> consecutive</w:t>
      </w:r>
      <w:r w:rsidR="006C1FF7" w:rsidRPr="00220D8F">
        <w:rPr>
          <w:rFonts w:ascii="Arial" w:hAnsi="Arial" w:cs="Arial"/>
          <w:sz w:val="20"/>
          <w:szCs w:val="20"/>
          <w:lang w:val="en-CA"/>
        </w:rPr>
        <w:t xml:space="preserve"> </w:t>
      </w:r>
      <w:r w:rsidR="0022565D" w:rsidRPr="00220D8F">
        <w:rPr>
          <w:rFonts w:ascii="Arial" w:hAnsi="Arial" w:cs="Arial"/>
          <w:sz w:val="20"/>
          <w:szCs w:val="20"/>
          <w:lang w:val="en-CA"/>
        </w:rPr>
        <w:t>months</w:t>
      </w:r>
      <w:r w:rsidR="00A663AA">
        <w:rPr>
          <w:rFonts w:ascii="Arial" w:hAnsi="Arial" w:cs="Arial"/>
          <w:sz w:val="20"/>
          <w:szCs w:val="20"/>
          <w:lang w:val="en-CA"/>
        </w:rPr>
        <w:t>:</w:t>
      </w:r>
    </w:p>
    <w:p w14:paraId="5719EF9B" w14:textId="0D9BC10A" w:rsidR="00A663AA" w:rsidRDefault="00A663AA" w:rsidP="00292ACA">
      <w:pPr>
        <w:pStyle w:val="ListParagraph"/>
        <w:widowControl/>
        <w:numPr>
          <w:ilvl w:val="2"/>
          <w:numId w:val="11"/>
        </w:numPr>
        <w:tabs>
          <w:tab w:val="left" w:pos="720"/>
        </w:tabs>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 xml:space="preserve">if your Account has a positive balance, </w:t>
      </w:r>
      <w:r w:rsidR="00B547BA" w:rsidRPr="00220D8F">
        <w:rPr>
          <w:rFonts w:ascii="Arial" w:hAnsi="Arial" w:cs="Arial"/>
          <w:sz w:val="20"/>
          <w:szCs w:val="20"/>
          <w:lang w:val="en-CA"/>
        </w:rPr>
        <w:t xml:space="preserve">we will change </w:t>
      </w:r>
      <w:r w:rsidR="00723559" w:rsidRPr="00220D8F">
        <w:rPr>
          <w:rFonts w:ascii="Arial" w:hAnsi="Arial" w:cs="Arial"/>
          <w:sz w:val="20"/>
          <w:szCs w:val="20"/>
          <w:lang w:val="en-CA"/>
        </w:rPr>
        <w:t>your Account to “inactive” status</w:t>
      </w:r>
      <w:r>
        <w:rPr>
          <w:rFonts w:ascii="Arial" w:hAnsi="Arial" w:cs="Arial"/>
          <w:sz w:val="20"/>
          <w:szCs w:val="20"/>
          <w:lang w:val="en-CA"/>
        </w:rPr>
        <w:t>;</w:t>
      </w:r>
    </w:p>
    <w:p w14:paraId="1EBD9DFD" w14:textId="2B494758" w:rsidR="00A663AA" w:rsidRDefault="00A663AA" w:rsidP="00292ACA">
      <w:pPr>
        <w:pStyle w:val="ListParagraph"/>
        <w:widowControl/>
        <w:numPr>
          <w:ilvl w:val="2"/>
          <w:numId w:val="11"/>
        </w:numPr>
        <w:tabs>
          <w:tab w:val="left" w:pos="720"/>
        </w:tabs>
        <w:spacing w:after="240" w:line="240" w:lineRule="auto"/>
        <w:ind w:left="1440" w:hanging="720"/>
        <w:contextualSpacing w:val="0"/>
        <w:rPr>
          <w:rFonts w:ascii="Arial" w:hAnsi="Arial" w:cs="Arial"/>
          <w:sz w:val="20"/>
          <w:szCs w:val="20"/>
          <w:lang w:val="en-CA"/>
        </w:rPr>
      </w:pPr>
      <w:r>
        <w:rPr>
          <w:rFonts w:ascii="Arial" w:hAnsi="Arial" w:cs="Arial"/>
          <w:sz w:val="20"/>
          <w:szCs w:val="20"/>
          <w:lang w:val="en-CA"/>
        </w:rPr>
        <w:t>if your Account has a zero or negative balance, we will close your Account</w:t>
      </w:r>
      <w:r w:rsidR="006C1FF7" w:rsidRPr="00220D8F">
        <w:rPr>
          <w:rFonts w:ascii="Arial" w:hAnsi="Arial" w:cs="Arial"/>
          <w:sz w:val="20"/>
          <w:szCs w:val="20"/>
          <w:lang w:val="en-CA"/>
        </w:rPr>
        <w:t>.</w:t>
      </w:r>
      <w:r w:rsidR="006F3E4D" w:rsidRPr="00220D8F">
        <w:rPr>
          <w:rFonts w:ascii="Arial" w:hAnsi="Arial" w:cs="Arial"/>
          <w:sz w:val="20"/>
          <w:szCs w:val="20"/>
          <w:lang w:val="en-CA"/>
        </w:rPr>
        <w:t xml:space="preserve"> </w:t>
      </w:r>
    </w:p>
    <w:p w14:paraId="52219161" w14:textId="3542C2FA" w:rsidR="00DD3D3D" w:rsidRPr="00220D8F" w:rsidRDefault="00F36AA0" w:rsidP="00292ACA">
      <w:pPr>
        <w:pStyle w:val="ListParagraph"/>
        <w:widowControl/>
        <w:numPr>
          <w:ilvl w:val="1"/>
          <w:numId w:val="11"/>
        </w:numPr>
        <w:tabs>
          <w:tab w:val="left" w:pos="720"/>
        </w:tabs>
        <w:spacing w:after="240" w:line="240" w:lineRule="auto"/>
        <w:ind w:hanging="792"/>
        <w:contextualSpacing w:val="0"/>
        <w:rPr>
          <w:rFonts w:ascii="Arial" w:hAnsi="Arial" w:cs="Arial"/>
          <w:sz w:val="20"/>
          <w:szCs w:val="20"/>
          <w:lang w:val="en-CA"/>
        </w:rPr>
      </w:pPr>
      <w:r w:rsidRPr="00220D8F">
        <w:rPr>
          <w:rFonts w:ascii="Arial" w:hAnsi="Arial" w:cs="Arial"/>
          <w:sz w:val="20"/>
          <w:szCs w:val="20"/>
          <w:lang w:val="en-CA"/>
        </w:rPr>
        <w:t xml:space="preserve">To reactivate and use </w:t>
      </w:r>
      <w:r w:rsidR="00354CBA" w:rsidRPr="00220D8F">
        <w:rPr>
          <w:rFonts w:ascii="Arial" w:hAnsi="Arial" w:cs="Arial"/>
          <w:sz w:val="20"/>
          <w:szCs w:val="20"/>
          <w:lang w:val="en-CA"/>
        </w:rPr>
        <w:t xml:space="preserve">an </w:t>
      </w:r>
      <w:r w:rsidR="0022565D" w:rsidRPr="00220D8F">
        <w:rPr>
          <w:rFonts w:ascii="Arial" w:hAnsi="Arial" w:cs="Arial"/>
          <w:sz w:val="20"/>
          <w:szCs w:val="20"/>
          <w:lang w:val="en-CA"/>
        </w:rPr>
        <w:t xml:space="preserve">open </w:t>
      </w:r>
      <w:r w:rsidRPr="00220D8F">
        <w:rPr>
          <w:rFonts w:ascii="Arial" w:hAnsi="Arial" w:cs="Arial"/>
          <w:sz w:val="20"/>
          <w:szCs w:val="20"/>
          <w:lang w:val="en-CA"/>
        </w:rPr>
        <w:t>Account</w:t>
      </w:r>
      <w:r w:rsidR="00354CBA" w:rsidRPr="00220D8F">
        <w:rPr>
          <w:rFonts w:ascii="Arial" w:hAnsi="Arial" w:cs="Arial"/>
          <w:sz w:val="20"/>
          <w:szCs w:val="20"/>
          <w:lang w:val="en-CA"/>
        </w:rPr>
        <w:t xml:space="preserve"> with an “inactive” status</w:t>
      </w:r>
      <w:r w:rsidRPr="00220D8F">
        <w:rPr>
          <w:rFonts w:ascii="Arial" w:hAnsi="Arial" w:cs="Arial"/>
          <w:sz w:val="20"/>
          <w:szCs w:val="20"/>
          <w:lang w:val="en-CA"/>
        </w:rPr>
        <w:t xml:space="preserve">, you must </w:t>
      </w:r>
      <w:r w:rsidR="0035693A">
        <w:rPr>
          <w:rFonts w:ascii="Arial" w:hAnsi="Arial" w:cs="Arial"/>
          <w:sz w:val="20"/>
          <w:szCs w:val="20"/>
          <w:lang w:val="en-CA"/>
        </w:rPr>
        <w:t xml:space="preserve">initiate a transaction or contact us and </w:t>
      </w:r>
      <w:r w:rsidR="0035693A" w:rsidRPr="0035693A">
        <w:rPr>
          <w:rFonts w:ascii="Arial" w:hAnsi="Arial" w:cs="Arial"/>
          <w:sz w:val="20"/>
          <w:szCs w:val="20"/>
          <w:lang w:val="en-CA"/>
        </w:rPr>
        <w:t>acknowledg</w:t>
      </w:r>
      <w:r w:rsidR="0035693A">
        <w:rPr>
          <w:rFonts w:ascii="Arial" w:hAnsi="Arial" w:cs="Arial"/>
          <w:sz w:val="20"/>
          <w:szCs w:val="20"/>
          <w:lang w:val="en-CA"/>
        </w:rPr>
        <w:t xml:space="preserve">e that you </w:t>
      </w:r>
      <w:r w:rsidR="0035693A" w:rsidRPr="0035693A">
        <w:rPr>
          <w:rFonts w:ascii="Arial" w:hAnsi="Arial" w:cs="Arial"/>
          <w:sz w:val="20"/>
          <w:szCs w:val="20"/>
          <w:lang w:val="en-CA"/>
        </w:rPr>
        <w:t xml:space="preserve">would like to </w:t>
      </w:r>
      <w:r w:rsidR="0035693A">
        <w:rPr>
          <w:rFonts w:ascii="Arial" w:hAnsi="Arial" w:cs="Arial"/>
          <w:sz w:val="20"/>
          <w:szCs w:val="20"/>
          <w:lang w:val="en-CA"/>
        </w:rPr>
        <w:t>reactivate your A</w:t>
      </w:r>
      <w:r w:rsidR="0035693A" w:rsidRPr="0035693A">
        <w:rPr>
          <w:rFonts w:ascii="Arial" w:hAnsi="Arial" w:cs="Arial"/>
          <w:sz w:val="20"/>
          <w:szCs w:val="20"/>
          <w:lang w:val="en-CA"/>
        </w:rPr>
        <w:t>ccount</w:t>
      </w:r>
      <w:r w:rsidR="0035693A">
        <w:rPr>
          <w:rFonts w:ascii="Arial" w:hAnsi="Arial" w:cs="Arial"/>
          <w:sz w:val="20"/>
          <w:szCs w:val="20"/>
          <w:lang w:val="en-CA"/>
        </w:rPr>
        <w:t xml:space="preserve">. </w:t>
      </w:r>
      <w:r w:rsidRPr="00220D8F">
        <w:rPr>
          <w:rFonts w:ascii="Arial" w:hAnsi="Arial" w:cs="Arial"/>
          <w:sz w:val="20"/>
          <w:szCs w:val="20"/>
          <w:lang w:val="en-CA"/>
        </w:rPr>
        <w:t xml:space="preserve"> </w:t>
      </w:r>
    </w:p>
    <w:p w14:paraId="3C6071FA" w14:textId="75294737" w:rsidR="00DD3D3D" w:rsidRPr="00220D8F" w:rsidRDefault="0035693A"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Pr>
          <w:rFonts w:ascii="Arial" w:hAnsi="Arial" w:cs="Arial"/>
          <w:sz w:val="20"/>
          <w:szCs w:val="20"/>
          <w:lang w:val="en-CA"/>
        </w:rPr>
        <w:t>A</w:t>
      </w:r>
      <w:r w:rsidR="007E4F60" w:rsidRPr="00220D8F">
        <w:rPr>
          <w:rFonts w:ascii="Arial" w:hAnsi="Arial" w:cs="Arial"/>
          <w:sz w:val="20"/>
          <w:szCs w:val="20"/>
          <w:lang w:val="en-CA"/>
        </w:rPr>
        <w:t>fter two</w:t>
      </w:r>
      <w:r w:rsidR="008734B6">
        <w:rPr>
          <w:rFonts w:ascii="Arial" w:hAnsi="Arial" w:cs="Arial"/>
          <w:sz w:val="20"/>
          <w:szCs w:val="20"/>
          <w:lang w:val="en-CA"/>
        </w:rPr>
        <w:t xml:space="preserve"> (2)</w:t>
      </w:r>
      <w:r w:rsidR="007E4F60" w:rsidRPr="00220D8F">
        <w:rPr>
          <w:rFonts w:ascii="Arial" w:hAnsi="Arial" w:cs="Arial"/>
          <w:sz w:val="20"/>
          <w:szCs w:val="20"/>
          <w:lang w:val="en-CA"/>
        </w:rPr>
        <w:t>, five</w:t>
      </w:r>
      <w:r w:rsidR="008734B6">
        <w:rPr>
          <w:rFonts w:ascii="Arial" w:hAnsi="Arial" w:cs="Arial"/>
          <w:sz w:val="20"/>
          <w:szCs w:val="20"/>
          <w:lang w:val="en-CA"/>
        </w:rPr>
        <w:t xml:space="preserve"> (5)</w:t>
      </w:r>
      <w:r w:rsidR="007E4F60" w:rsidRPr="00220D8F">
        <w:rPr>
          <w:rFonts w:ascii="Arial" w:hAnsi="Arial" w:cs="Arial"/>
          <w:sz w:val="20"/>
          <w:szCs w:val="20"/>
          <w:lang w:val="en-CA"/>
        </w:rPr>
        <w:t>, and nine</w:t>
      </w:r>
      <w:r w:rsidR="008734B6">
        <w:rPr>
          <w:rFonts w:ascii="Arial" w:hAnsi="Arial" w:cs="Arial"/>
          <w:sz w:val="20"/>
          <w:szCs w:val="20"/>
          <w:lang w:val="en-CA"/>
        </w:rPr>
        <w:t xml:space="preserve"> (9)</w:t>
      </w:r>
      <w:r w:rsidR="007E4F60" w:rsidRPr="00220D8F">
        <w:rPr>
          <w:rFonts w:ascii="Arial" w:hAnsi="Arial" w:cs="Arial"/>
          <w:sz w:val="20"/>
          <w:szCs w:val="20"/>
          <w:lang w:val="en-CA"/>
        </w:rPr>
        <w:t xml:space="preserve"> years of inactivity</w:t>
      </w:r>
      <w:r>
        <w:rPr>
          <w:rFonts w:ascii="Arial" w:hAnsi="Arial" w:cs="Arial"/>
          <w:sz w:val="20"/>
          <w:szCs w:val="20"/>
          <w:lang w:val="en-CA"/>
        </w:rPr>
        <w:t>,</w:t>
      </w:r>
      <w:r w:rsidR="007E4F60" w:rsidRPr="00220D8F">
        <w:rPr>
          <w:rFonts w:ascii="Arial" w:hAnsi="Arial" w:cs="Arial"/>
          <w:sz w:val="20"/>
          <w:szCs w:val="20"/>
          <w:lang w:val="en-CA"/>
        </w:rPr>
        <w:t xml:space="preserve"> </w:t>
      </w:r>
      <w:r w:rsidR="0022565D" w:rsidRPr="00220D8F">
        <w:rPr>
          <w:rFonts w:ascii="Arial" w:hAnsi="Arial" w:cs="Arial"/>
          <w:sz w:val="20"/>
          <w:szCs w:val="20"/>
          <w:lang w:val="en-CA"/>
        </w:rPr>
        <w:t xml:space="preserve">we </w:t>
      </w:r>
      <w:r w:rsidR="00B547BA" w:rsidRPr="00220D8F">
        <w:rPr>
          <w:rFonts w:ascii="Arial" w:hAnsi="Arial" w:cs="Arial"/>
          <w:sz w:val="20"/>
          <w:szCs w:val="20"/>
          <w:lang w:val="en-CA"/>
        </w:rPr>
        <w:t xml:space="preserve">will </w:t>
      </w:r>
      <w:r w:rsidR="007E4F60" w:rsidRPr="00220D8F">
        <w:rPr>
          <w:rFonts w:ascii="Arial" w:hAnsi="Arial" w:cs="Arial"/>
          <w:sz w:val="20"/>
          <w:szCs w:val="20"/>
          <w:lang w:val="en-CA"/>
        </w:rPr>
        <w:t>mail</w:t>
      </w:r>
      <w:r w:rsidR="00B547BA" w:rsidRPr="00220D8F">
        <w:rPr>
          <w:rFonts w:ascii="Arial" w:hAnsi="Arial" w:cs="Arial"/>
          <w:sz w:val="20"/>
          <w:szCs w:val="20"/>
          <w:lang w:val="en-CA"/>
        </w:rPr>
        <w:t xml:space="preserve"> </w:t>
      </w:r>
      <w:r w:rsidR="00DB4324">
        <w:rPr>
          <w:rFonts w:ascii="Arial" w:hAnsi="Arial" w:cs="Arial"/>
          <w:sz w:val="20"/>
          <w:szCs w:val="20"/>
          <w:lang w:val="en-CA"/>
        </w:rPr>
        <w:t xml:space="preserve">an </w:t>
      </w:r>
      <w:r w:rsidR="00B547BA" w:rsidRPr="00220D8F">
        <w:rPr>
          <w:rFonts w:ascii="Arial" w:hAnsi="Arial" w:cs="Arial"/>
          <w:sz w:val="20"/>
          <w:szCs w:val="20"/>
          <w:lang w:val="en-CA"/>
        </w:rPr>
        <w:t xml:space="preserve">inactive Account notice </w:t>
      </w:r>
      <w:r w:rsidR="007E4F60" w:rsidRPr="00220D8F">
        <w:rPr>
          <w:rFonts w:ascii="Arial" w:hAnsi="Arial" w:cs="Arial"/>
          <w:sz w:val="20"/>
          <w:szCs w:val="20"/>
          <w:lang w:val="en-CA"/>
        </w:rPr>
        <w:t>to the last address we have on file for you</w:t>
      </w:r>
      <w:r w:rsidR="00354CBA" w:rsidRPr="00220D8F">
        <w:rPr>
          <w:rFonts w:ascii="Arial" w:hAnsi="Arial" w:cs="Arial"/>
          <w:sz w:val="20"/>
          <w:szCs w:val="20"/>
          <w:lang w:val="en-CA"/>
        </w:rPr>
        <w:t>.</w:t>
      </w:r>
    </w:p>
    <w:p w14:paraId="305332E2" w14:textId="21F66F78" w:rsidR="00F36AA0" w:rsidRPr="00220D8F" w:rsidRDefault="00354CBA"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After ten (10) years of inactiv</w:t>
      </w:r>
      <w:r w:rsidR="004D6445" w:rsidRPr="00220D8F">
        <w:rPr>
          <w:rFonts w:ascii="Arial" w:hAnsi="Arial" w:cs="Arial"/>
          <w:sz w:val="20"/>
          <w:szCs w:val="20"/>
          <w:lang w:val="en-CA"/>
        </w:rPr>
        <w:t>ity,</w:t>
      </w:r>
      <w:r w:rsidRPr="00220D8F">
        <w:rPr>
          <w:rFonts w:ascii="Arial" w:hAnsi="Arial" w:cs="Arial"/>
          <w:sz w:val="20"/>
          <w:szCs w:val="20"/>
          <w:lang w:val="en-CA"/>
        </w:rPr>
        <w:t xml:space="preserve"> </w:t>
      </w:r>
      <w:r w:rsidR="004D6445" w:rsidRPr="00220D8F">
        <w:rPr>
          <w:rFonts w:ascii="Arial" w:hAnsi="Arial" w:cs="Arial"/>
          <w:sz w:val="20"/>
          <w:szCs w:val="20"/>
          <w:lang w:val="en-CA"/>
        </w:rPr>
        <w:t>any</w:t>
      </w:r>
      <w:r w:rsidRPr="00220D8F">
        <w:rPr>
          <w:rFonts w:ascii="Arial" w:hAnsi="Arial" w:cs="Arial"/>
          <w:sz w:val="20"/>
          <w:szCs w:val="20"/>
          <w:lang w:val="en-CA"/>
        </w:rPr>
        <w:t xml:space="preserve"> </w:t>
      </w:r>
      <w:r w:rsidR="00F36AA0" w:rsidRPr="00220D8F">
        <w:rPr>
          <w:rFonts w:ascii="Arial" w:hAnsi="Arial" w:cs="Arial"/>
          <w:sz w:val="20"/>
          <w:szCs w:val="20"/>
          <w:lang w:val="en-CA"/>
        </w:rPr>
        <w:t xml:space="preserve">balance in your Account will be transferred to the </w:t>
      </w:r>
      <w:r w:rsidR="004D6445" w:rsidRPr="00220D8F">
        <w:rPr>
          <w:rFonts w:ascii="Arial" w:hAnsi="Arial" w:cs="Arial"/>
          <w:sz w:val="20"/>
          <w:szCs w:val="20"/>
          <w:lang w:val="en-CA"/>
        </w:rPr>
        <w:t xml:space="preserve">custody of the </w:t>
      </w:r>
      <w:r w:rsidR="00F36AA0" w:rsidRPr="00220D8F">
        <w:rPr>
          <w:rFonts w:ascii="Arial" w:hAnsi="Arial" w:cs="Arial"/>
          <w:sz w:val="20"/>
          <w:szCs w:val="20"/>
          <w:lang w:val="en-CA"/>
        </w:rPr>
        <w:t>Bank of Canada</w:t>
      </w:r>
      <w:r w:rsidR="008734B6">
        <w:rPr>
          <w:rFonts w:ascii="Arial" w:hAnsi="Arial" w:cs="Arial"/>
          <w:sz w:val="20"/>
          <w:szCs w:val="20"/>
          <w:lang w:val="en-CA"/>
        </w:rPr>
        <w:t>,</w:t>
      </w:r>
      <w:r w:rsidR="009E0332" w:rsidRPr="00220D8F">
        <w:rPr>
          <w:rFonts w:ascii="Arial" w:hAnsi="Arial" w:cs="Arial"/>
          <w:sz w:val="20"/>
          <w:szCs w:val="20"/>
          <w:lang w:val="en-CA"/>
        </w:rPr>
        <w:t xml:space="preserve"> </w:t>
      </w:r>
      <w:r w:rsidR="008734B6">
        <w:rPr>
          <w:rFonts w:ascii="Arial" w:hAnsi="Arial" w:cs="Arial"/>
          <w:sz w:val="20"/>
          <w:szCs w:val="20"/>
          <w:lang w:val="en-CA"/>
        </w:rPr>
        <w:t xml:space="preserve">as required by federal </w:t>
      </w:r>
      <w:r w:rsidR="009E0332" w:rsidRPr="00220D8F">
        <w:rPr>
          <w:rFonts w:ascii="Arial" w:hAnsi="Arial" w:cs="Arial"/>
          <w:sz w:val="20"/>
          <w:szCs w:val="20"/>
          <w:lang w:val="en-CA"/>
        </w:rPr>
        <w:t>law</w:t>
      </w:r>
      <w:r w:rsidR="008734B6">
        <w:rPr>
          <w:rFonts w:ascii="Arial" w:hAnsi="Arial" w:cs="Arial"/>
          <w:sz w:val="20"/>
          <w:szCs w:val="20"/>
          <w:lang w:val="en-CA"/>
        </w:rPr>
        <w:t>,</w:t>
      </w:r>
      <w:r w:rsidR="004D6445" w:rsidRPr="00220D8F">
        <w:rPr>
          <w:rFonts w:ascii="Arial" w:hAnsi="Arial" w:cs="Arial"/>
          <w:sz w:val="20"/>
          <w:szCs w:val="20"/>
          <w:lang w:val="en-CA"/>
        </w:rPr>
        <w:t xml:space="preserve"> and your Account will be closed</w:t>
      </w:r>
      <w:r w:rsidR="00FA6895" w:rsidRPr="00220D8F">
        <w:rPr>
          <w:rFonts w:ascii="Arial" w:hAnsi="Arial" w:cs="Arial"/>
          <w:sz w:val="20"/>
          <w:szCs w:val="20"/>
          <w:lang w:val="en-CA"/>
        </w:rPr>
        <w:t>.</w:t>
      </w:r>
    </w:p>
    <w:p w14:paraId="780AC00F" w14:textId="5D830B36" w:rsidR="00850EE0" w:rsidRPr="00D5247A" w:rsidRDefault="00850EE0" w:rsidP="00255D88">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76" w:name="_Ref8139907"/>
      <w:r w:rsidRPr="00D5247A">
        <w:rPr>
          <w:rFonts w:ascii="Arial" w:hAnsi="Arial" w:cs="Arial"/>
          <w:b/>
          <w:sz w:val="20"/>
          <w:szCs w:val="20"/>
          <w:lang w:val="en-CA"/>
        </w:rPr>
        <w:lastRenderedPageBreak/>
        <w:t>Joint Accounts</w:t>
      </w:r>
      <w:bookmarkEnd w:id="76"/>
    </w:p>
    <w:p w14:paraId="4F76E99F" w14:textId="3E4D5982" w:rsidR="00850EE0" w:rsidRPr="00220D8F" w:rsidRDefault="00850EE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When an Account is jointly held by two or more individuals, </w:t>
      </w:r>
      <w:proofErr w:type="gramStart"/>
      <w:r w:rsidRPr="00220D8F">
        <w:rPr>
          <w:rFonts w:ascii="Arial" w:hAnsi="Arial" w:cs="Arial"/>
          <w:sz w:val="20"/>
          <w:szCs w:val="20"/>
          <w:lang w:val="en-CA"/>
        </w:rPr>
        <w:t>each individual</w:t>
      </w:r>
      <w:proofErr w:type="gramEnd"/>
      <w:r w:rsidRPr="00220D8F">
        <w:rPr>
          <w:rFonts w:ascii="Arial" w:hAnsi="Arial" w:cs="Arial"/>
          <w:sz w:val="20"/>
          <w:szCs w:val="20"/>
          <w:lang w:val="en-CA"/>
        </w:rPr>
        <w:t>:</w:t>
      </w:r>
    </w:p>
    <w:p w14:paraId="1FED6170" w14:textId="74C80E5D" w:rsidR="00850EE0" w:rsidRPr="00220D8F" w:rsidRDefault="00850EE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 xml:space="preserve">must meet </w:t>
      </w:r>
      <w:r w:rsidR="00F91095" w:rsidRPr="00220D8F">
        <w:rPr>
          <w:rFonts w:ascii="Arial" w:hAnsi="Arial" w:cs="Arial"/>
          <w:sz w:val="20"/>
          <w:szCs w:val="20"/>
          <w:lang w:val="en-CA"/>
        </w:rPr>
        <w:t xml:space="preserve">each of </w:t>
      </w:r>
      <w:r w:rsidRPr="00220D8F">
        <w:rPr>
          <w:rFonts w:ascii="Arial" w:hAnsi="Arial" w:cs="Arial"/>
          <w:sz w:val="20"/>
          <w:szCs w:val="20"/>
          <w:lang w:val="en-CA"/>
        </w:rPr>
        <w:t xml:space="preserve">the requirements set out at Section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_Ref5270737 \r \h </w:instrText>
      </w:r>
      <w:r w:rsidR="00243455" w:rsidRPr="00220D8F">
        <w:rPr>
          <w:rFonts w:ascii="Arial" w:hAnsi="Arial" w:cs="Arial"/>
          <w:sz w:val="20"/>
          <w:szCs w:val="20"/>
          <w:lang w:val="en-CA"/>
        </w:rPr>
        <w:instrText xml:space="preserve">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21.2</w:t>
      </w:r>
      <w:r w:rsidRPr="00220D8F">
        <w:rPr>
          <w:rFonts w:ascii="Arial" w:hAnsi="Arial" w:cs="Arial"/>
          <w:sz w:val="20"/>
          <w:szCs w:val="20"/>
          <w:lang w:val="en-CA"/>
        </w:rPr>
        <w:fldChar w:fldCharType="end"/>
      </w:r>
      <w:r w:rsidRPr="00220D8F">
        <w:rPr>
          <w:rFonts w:ascii="Arial" w:hAnsi="Arial" w:cs="Arial"/>
          <w:sz w:val="20"/>
          <w:szCs w:val="20"/>
          <w:lang w:val="en-CA"/>
        </w:rPr>
        <w:t>;</w:t>
      </w:r>
    </w:p>
    <w:p w14:paraId="70BFD602" w14:textId="2D2E6378" w:rsidR="00850EE0" w:rsidRPr="00220D8F" w:rsidRDefault="00850EE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may provide instructions to us regarding the joint Account;</w:t>
      </w:r>
    </w:p>
    <w:p w14:paraId="0A820025" w14:textId="587A2846" w:rsidR="00850EE0" w:rsidRPr="00220D8F" w:rsidRDefault="00850EE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may access information regarding the joint Account;</w:t>
      </w:r>
    </w:p>
    <w:p w14:paraId="384C30D5" w14:textId="2774345B" w:rsidR="00850EE0" w:rsidRPr="00220D8F" w:rsidRDefault="00850EE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 xml:space="preserve">is responsible both jointly and severally for all </w:t>
      </w:r>
      <w:r w:rsidR="00354CBA" w:rsidRPr="00220D8F">
        <w:rPr>
          <w:rFonts w:ascii="Arial" w:hAnsi="Arial" w:cs="Arial"/>
          <w:sz w:val="20"/>
          <w:szCs w:val="20"/>
          <w:lang w:val="en-CA"/>
        </w:rPr>
        <w:t xml:space="preserve">service </w:t>
      </w:r>
      <w:r w:rsidR="00BB1AB8" w:rsidRPr="00220D8F">
        <w:rPr>
          <w:rFonts w:ascii="Arial" w:hAnsi="Arial" w:cs="Arial"/>
          <w:sz w:val="20"/>
          <w:szCs w:val="20"/>
          <w:lang w:val="en-CA"/>
        </w:rPr>
        <w:t>fees</w:t>
      </w:r>
      <w:r w:rsidRPr="00220D8F">
        <w:rPr>
          <w:rFonts w:ascii="Arial" w:hAnsi="Arial" w:cs="Arial"/>
          <w:sz w:val="20"/>
          <w:szCs w:val="20"/>
          <w:lang w:val="en-CA"/>
        </w:rPr>
        <w:t>, transactions</w:t>
      </w:r>
      <w:r w:rsidR="00354CBA" w:rsidRPr="00220D8F">
        <w:rPr>
          <w:rFonts w:ascii="Arial" w:hAnsi="Arial" w:cs="Arial"/>
          <w:sz w:val="20"/>
          <w:szCs w:val="20"/>
          <w:lang w:val="en-CA"/>
        </w:rPr>
        <w:t>,</w:t>
      </w:r>
      <w:r w:rsidRPr="00220D8F">
        <w:rPr>
          <w:rFonts w:ascii="Arial" w:hAnsi="Arial" w:cs="Arial"/>
          <w:sz w:val="20"/>
          <w:szCs w:val="20"/>
          <w:lang w:val="en-CA"/>
        </w:rPr>
        <w:t xml:space="preserve"> and obligations relating to the joint Account; and</w:t>
      </w:r>
    </w:p>
    <w:p w14:paraId="5DFA275B" w14:textId="77777777" w:rsidR="00850EE0" w:rsidRPr="00220D8F" w:rsidRDefault="00850EE0" w:rsidP="00292ACA">
      <w:pPr>
        <w:pStyle w:val="ListParagraph"/>
        <w:widowControl/>
        <w:numPr>
          <w:ilvl w:val="2"/>
          <w:numId w:val="11"/>
        </w:numPr>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 xml:space="preserve">is bound by the Agreement. </w:t>
      </w:r>
    </w:p>
    <w:p w14:paraId="60C4AEF0" w14:textId="6AA99B23" w:rsidR="00850EE0" w:rsidRPr="00220D8F" w:rsidRDefault="00850EE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We may act on instructions given to us by any joint Account Holder and disclose information to any joint Account Holder, without confirming the consent </w:t>
      </w:r>
      <w:r w:rsidR="00DB4324">
        <w:rPr>
          <w:rFonts w:ascii="Arial" w:hAnsi="Arial" w:cs="Arial"/>
          <w:sz w:val="20"/>
          <w:szCs w:val="20"/>
          <w:lang w:val="en-CA"/>
        </w:rPr>
        <w:t xml:space="preserve">of </w:t>
      </w:r>
      <w:r w:rsidRPr="00220D8F">
        <w:rPr>
          <w:rFonts w:ascii="Arial" w:hAnsi="Arial" w:cs="Arial"/>
          <w:sz w:val="20"/>
          <w:szCs w:val="20"/>
          <w:lang w:val="en-CA"/>
        </w:rPr>
        <w:t>or receiving authorization from any other joint Account Holder.</w:t>
      </w:r>
    </w:p>
    <w:p w14:paraId="74782811" w14:textId="7EA5B888" w:rsidR="00850EE0" w:rsidRPr="00220D8F" w:rsidRDefault="00850EE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 xml:space="preserve">Unless we agree otherwise in writing, each document, notice, and communication relating to a joint Account will be sent to the </w:t>
      </w:r>
      <w:r w:rsidRPr="00DA361D">
        <w:rPr>
          <w:rFonts w:ascii="Arial" w:hAnsi="Arial" w:cs="Arial"/>
          <w:sz w:val="20"/>
          <w:szCs w:val="20"/>
          <w:lang w:val="en-CA"/>
        </w:rPr>
        <w:t>primary Account Holder, as identified in your Account application</w:t>
      </w:r>
      <w:r w:rsidR="00AE5704">
        <w:rPr>
          <w:rFonts w:ascii="Arial" w:hAnsi="Arial" w:cs="Arial"/>
          <w:sz w:val="20"/>
          <w:szCs w:val="20"/>
          <w:lang w:val="en-CA"/>
        </w:rPr>
        <w:t>.</w:t>
      </w:r>
    </w:p>
    <w:p w14:paraId="30E8EAB6" w14:textId="0410EC59" w:rsidR="001B7A84" w:rsidRPr="004406F5" w:rsidRDefault="003468E7"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77" w:name="_Ref5288867"/>
      <w:r>
        <w:rPr>
          <w:rFonts w:ascii="Arial" w:hAnsi="Arial" w:cs="Arial"/>
          <w:sz w:val="20"/>
          <w:szCs w:val="20"/>
          <w:lang w:val="en-CA"/>
        </w:rPr>
        <w:t xml:space="preserve">Subject to Section </w:t>
      </w:r>
      <w:r>
        <w:rPr>
          <w:rFonts w:ascii="Arial" w:hAnsi="Arial" w:cs="Arial"/>
          <w:sz w:val="20"/>
          <w:szCs w:val="20"/>
          <w:lang w:val="en-CA"/>
        </w:rPr>
        <w:fldChar w:fldCharType="begin"/>
      </w:r>
      <w:r>
        <w:rPr>
          <w:rFonts w:ascii="Arial" w:hAnsi="Arial" w:cs="Arial"/>
          <w:sz w:val="20"/>
          <w:szCs w:val="20"/>
          <w:lang w:val="en-CA"/>
        </w:rPr>
        <w:instrText xml:space="preserve"> REF _Ref10539081 \r \h </w:instrText>
      </w:r>
      <w:r w:rsidR="00365AC6">
        <w:rPr>
          <w:rFonts w:ascii="Arial" w:hAnsi="Arial" w:cs="Arial"/>
          <w:sz w:val="20"/>
          <w:szCs w:val="20"/>
          <w:lang w:val="en-CA"/>
        </w:rPr>
        <w:instrText xml:space="preserve"> \* MERGEFORMAT </w:instrText>
      </w:r>
      <w:r>
        <w:rPr>
          <w:rFonts w:ascii="Arial" w:hAnsi="Arial" w:cs="Arial"/>
          <w:sz w:val="20"/>
          <w:szCs w:val="20"/>
          <w:lang w:val="en-CA"/>
        </w:rPr>
      </w:r>
      <w:r>
        <w:rPr>
          <w:rFonts w:ascii="Arial" w:hAnsi="Arial" w:cs="Arial"/>
          <w:sz w:val="20"/>
          <w:szCs w:val="20"/>
          <w:lang w:val="en-CA"/>
        </w:rPr>
        <w:fldChar w:fldCharType="separate"/>
      </w:r>
      <w:r w:rsidR="00622A2E">
        <w:rPr>
          <w:rFonts w:ascii="Arial" w:hAnsi="Arial" w:cs="Arial"/>
          <w:sz w:val="20"/>
          <w:szCs w:val="20"/>
          <w:lang w:val="en-CA"/>
        </w:rPr>
        <w:t>31.4</w:t>
      </w:r>
      <w:r>
        <w:rPr>
          <w:rFonts w:ascii="Arial" w:hAnsi="Arial" w:cs="Arial"/>
          <w:sz w:val="20"/>
          <w:szCs w:val="20"/>
          <w:lang w:val="en-CA"/>
        </w:rPr>
        <w:fldChar w:fldCharType="end"/>
      </w:r>
      <w:r>
        <w:rPr>
          <w:rFonts w:ascii="Arial" w:hAnsi="Arial" w:cs="Arial"/>
          <w:sz w:val="20"/>
          <w:szCs w:val="20"/>
          <w:lang w:val="en-CA"/>
        </w:rPr>
        <w:t xml:space="preserve">, </w:t>
      </w:r>
      <w:r w:rsidR="004406F5" w:rsidRPr="003468E7">
        <w:rPr>
          <w:rFonts w:ascii="Arial" w:hAnsi="Arial" w:cs="Arial"/>
          <w:sz w:val="20"/>
          <w:szCs w:val="20"/>
          <w:lang w:val="en-CA"/>
        </w:rPr>
        <w:t xml:space="preserve">Account Holders cannot be added or removed from a jointly held Account. </w:t>
      </w:r>
    </w:p>
    <w:p w14:paraId="40A6102F" w14:textId="480FA182" w:rsidR="00850EE0" w:rsidRPr="00220D8F" w:rsidRDefault="00850EE0"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78" w:name="_Ref8651016"/>
      <w:r w:rsidRPr="00220D8F">
        <w:rPr>
          <w:rFonts w:ascii="Arial" w:hAnsi="Arial" w:cs="Arial"/>
          <w:sz w:val="20"/>
          <w:szCs w:val="20"/>
          <w:lang w:val="en-CA"/>
        </w:rPr>
        <w:t xml:space="preserve">Subject to Section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_Ref5284079 \r \h </w:instrText>
      </w:r>
      <w:r w:rsidR="00243455" w:rsidRPr="00220D8F">
        <w:rPr>
          <w:rFonts w:ascii="Arial" w:hAnsi="Arial" w:cs="Arial"/>
          <w:sz w:val="20"/>
          <w:szCs w:val="20"/>
          <w:lang w:val="en-CA"/>
        </w:rPr>
        <w:instrText xml:space="preserve">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30.6</w:t>
      </w:r>
      <w:r w:rsidRPr="00220D8F">
        <w:rPr>
          <w:rFonts w:ascii="Arial" w:hAnsi="Arial" w:cs="Arial"/>
          <w:sz w:val="20"/>
          <w:szCs w:val="20"/>
          <w:lang w:val="en-CA"/>
        </w:rPr>
        <w:fldChar w:fldCharType="end"/>
      </w:r>
      <w:r w:rsidRPr="00220D8F">
        <w:rPr>
          <w:rFonts w:ascii="Arial" w:hAnsi="Arial" w:cs="Arial"/>
          <w:sz w:val="20"/>
          <w:szCs w:val="20"/>
          <w:lang w:val="en-CA"/>
        </w:rPr>
        <w:t xml:space="preserve">, each joint Account is held by the joint Account Holders as joint tenants with rights of survivorship. This means that if </w:t>
      </w:r>
      <w:r w:rsidR="00C00BA2">
        <w:rPr>
          <w:rFonts w:ascii="Arial" w:hAnsi="Arial" w:cs="Arial"/>
          <w:sz w:val="20"/>
          <w:szCs w:val="20"/>
          <w:lang w:val="en-CA"/>
        </w:rPr>
        <w:t>a</w:t>
      </w:r>
      <w:r w:rsidRPr="00220D8F">
        <w:rPr>
          <w:rFonts w:ascii="Arial" w:hAnsi="Arial" w:cs="Arial"/>
          <w:sz w:val="20"/>
          <w:szCs w:val="20"/>
          <w:lang w:val="en-CA"/>
        </w:rPr>
        <w:t xml:space="preserve"> joint Account Holders dies during the Term, the surviving joint Account Holders will become the sole owners of the joint Account and no ownership in the Account will transfer to the estate of the deceased individual.</w:t>
      </w:r>
      <w:bookmarkEnd w:id="77"/>
      <w:bookmarkEnd w:id="78"/>
      <w:r w:rsidRPr="00220D8F">
        <w:rPr>
          <w:rFonts w:ascii="Arial" w:hAnsi="Arial" w:cs="Arial"/>
          <w:sz w:val="20"/>
          <w:szCs w:val="20"/>
          <w:lang w:val="en-CA"/>
        </w:rPr>
        <w:t xml:space="preserve"> </w:t>
      </w:r>
    </w:p>
    <w:p w14:paraId="1C32E41D" w14:textId="0BABAB48" w:rsidR="00850EE0" w:rsidRPr="00220D8F" w:rsidRDefault="00850EE0" w:rsidP="00255D88">
      <w:pPr>
        <w:pStyle w:val="ListParagraph"/>
        <w:numPr>
          <w:ilvl w:val="1"/>
          <w:numId w:val="11"/>
        </w:numPr>
        <w:ind w:left="720" w:hanging="720"/>
        <w:rPr>
          <w:rFonts w:ascii="Arial" w:hAnsi="Arial" w:cs="Arial"/>
          <w:sz w:val="20"/>
          <w:szCs w:val="20"/>
          <w:lang w:val="en-CA"/>
        </w:rPr>
      </w:pPr>
      <w:bookmarkStart w:id="79" w:name="_Ref5284079"/>
      <w:r w:rsidRPr="00220D8F">
        <w:rPr>
          <w:rFonts w:ascii="Arial" w:hAnsi="Arial" w:cs="Arial"/>
          <w:sz w:val="20"/>
          <w:szCs w:val="20"/>
          <w:lang w:val="en-CA"/>
        </w:rPr>
        <w:t>If one (1) or more of the joint Account Holders resides in or is domiciled in Quebec, the joint Account will be held by the joint Account Holders as undivided co-owners.</w:t>
      </w:r>
      <w:bookmarkEnd w:id="79"/>
    </w:p>
    <w:p w14:paraId="2731CD9A" w14:textId="578A59BB" w:rsidR="00CA32C8" w:rsidRPr="00D5247A" w:rsidRDefault="00CA32C8" w:rsidP="00292ACA">
      <w:pPr>
        <w:pStyle w:val="ListParagraph"/>
        <w:keepNext/>
        <w:widowControl/>
        <w:numPr>
          <w:ilvl w:val="0"/>
          <w:numId w:val="11"/>
        </w:numPr>
        <w:spacing w:before="480" w:after="240" w:line="240" w:lineRule="auto"/>
        <w:ind w:left="720" w:hanging="720"/>
        <w:contextualSpacing w:val="0"/>
        <w:rPr>
          <w:rFonts w:ascii="Arial" w:hAnsi="Arial" w:cs="Arial"/>
          <w:b/>
          <w:sz w:val="20"/>
          <w:szCs w:val="20"/>
          <w:lang w:val="en-CA"/>
        </w:rPr>
      </w:pPr>
      <w:bookmarkStart w:id="80" w:name="_Ref8139911"/>
      <w:r w:rsidRPr="00D5247A">
        <w:rPr>
          <w:rFonts w:ascii="Arial" w:hAnsi="Arial" w:cs="Arial"/>
          <w:b/>
          <w:sz w:val="20"/>
          <w:szCs w:val="20"/>
          <w:lang w:val="en-CA"/>
        </w:rPr>
        <w:t>Incapacity or Death of an Account Holder</w:t>
      </w:r>
      <w:bookmarkEnd w:id="80"/>
    </w:p>
    <w:p w14:paraId="3CA94777" w14:textId="7E42CC01" w:rsidR="00CA32C8" w:rsidRPr="00220D8F"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The Legal Representative of an Account Holder:</w:t>
      </w:r>
    </w:p>
    <w:p w14:paraId="4F3BFCA7" w14:textId="15C08C11" w:rsidR="00CA32C8" w:rsidRPr="00220D8F" w:rsidRDefault="00CA32C8"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must demonstrate to our satisfaction that they have appropriate legal authority to act on behalf of the Account Holder; and</w:t>
      </w:r>
    </w:p>
    <w:p w14:paraId="4B5864F0" w14:textId="0F2BF469" w:rsidR="00CA32C8" w:rsidRPr="00220D8F" w:rsidRDefault="00CA32C8" w:rsidP="00292ACA">
      <w:pPr>
        <w:pStyle w:val="ListParagraph"/>
        <w:widowControl/>
        <w:numPr>
          <w:ilvl w:val="2"/>
          <w:numId w:val="11"/>
        </w:numPr>
        <w:tabs>
          <w:tab w:val="left" w:pos="1440"/>
        </w:tabs>
        <w:spacing w:after="240" w:line="240" w:lineRule="auto"/>
        <w:ind w:left="1440" w:hanging="720"/>
        <w:contextualSpacing w:val="0"/>
        <w:rPr>
          <w:rFonts w:ascii="Arial" w:hAnsi="Arial" w:cs="Arial"/>
          <w:sz w:val="20"/>
          <w:szCs w:val="20"/>
          <w:lang w:val="en-CA"/>
        </w:rPr>
      </w:pPr>
      <w:r w:rsidRPr="00220D8F">
        <w:rPr>
          <w:rFonts w:ascii="Arial" w:hAnsi="Arial" w:cs="Arial"/>
          <w:sz w:val="20"/>
          <w:szCs w:val="20"/>
          <w:lang w:val="en-CA"/>
        </w:rPr>
        <w:t>upon demonstrating to our satisfaction that they have the appropriate legal authority to act on behalf of the Account Holder, will have the same rights, responsibilities, and obligations with respect to the Account and th</w:t>
      </w:r>
      <w:r w:rsidR="00133CFD">
        <w:rPr>
          <w:rFonts w:ascii="Arial" w:hAnsi="Arial" w:cs="Arial"/>
          <w:sz w:val="20"/>
          <w:szCs w:val="20"/>
          <w:lang w:val="en-CA"/>
        </w:rPr>
        <w:t>e</w:t>
      </w:r>
      <w:r w:rsidRPr="00220D8F">
        <w:rPr>
          <w:rFonts w:ascii="Arial" w:hAnsi="Arial" w:cs="Arial"/>
          <w:sz w:val="20"/>
          <w:szCs w:val="20"/>
          <w:lang w:val="en-CA"/>
        </w:rPr>
        <w:t xml:space="preserve"> Agreement as the Account Holder </w:t>
      </w:r>
      <w:r w:rsidR="003E43FC">
        <w:rPr>
          <w:rFonts w:ascii="Arial" w:hAnsi="Arial" w:cs="Arial"/>
          <w:sz w:val="20"/>
          <w:szCs w:val="20"/>
          <w:lang w:val="en-CA"/>
        </w:rPr>
        <w:t xml:space="preserve">currently holds or </w:t>
      </w:r>
      <w:r w:rsidRPr="00220D8F">
        <w:rPr>
          <w:rFonts w:ascii="Arial" w:hAnsi="Arial" w:cs="Arial"/>
          <w:sz w:val="20"/>
          <w:szCs w:val="20"/>
          <w:lang w:val="en-CA"/>
        </w:rPr>
        <w:t>held prior to their incapacity or death, as applicable.</w:t>
      </w:r>
    </w:p>
    <w:p w14:paraId="192535F7" w14:textId="31DFABBE" w:rsidR="00CA32C8" w:rsidRPr="00220D8F"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Upon receiving notice of the death or incapacity of an Account Holder, we may, at our sole discretion, restrict transactions on, freeze, and/or terminate the Account Holder’s Account as we deem prudent</w:t>
      </w:r>
      <w:r w:rsidR="008C3015">
        <w:rPr>
          <w:rFonts w:ascii="Arial" w:hAnsi="Arial" w:cs="Arial"/>
          <w:sz w:val="20"/>
          <w:szCs w:val="20"/>
          <w:lang w:val="en-CA"/>
        </w:rPr>
        <w:br/>
      </w:r>
      <w:r w:rsidRPr="00220D8F">
        <w:rPr>
          <w:rFonts w:ascii="Arial" w:hAnsi="Arial" w:cs="Arial"/>
          <w:sz w:val="20"/>
          <w:szCs w:val="20"/>
          <w:lang w:val="en-CA"/>
        </w:rPr>
        <w:t xml:space="preserve">or advisable. </w:t>
      </w:r>
    </w:p>
    <w:p w14:paraId="4393F1FD" w14:textId="167A790F" w:rsidR="00CA32C8" w:rsidRPr="00220D8F"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r w:rsidRPr="00220D8F">
        <w:rPr>
          <w:rFonts w:ascii="Arial" w:hAnsi="Arial" w:cs="Arial"/>
          <w:sz w:val="20"/>
          <w:szCs w:val="20"/>
          <w:lang w:val="en-CA"/>
        </w:rPr>
        <w:t>If a sole Account Holder dies during the Term, any balance in the</w:t>
      </w:r>
      <w:r w:rsidR="001A1E18" w:rsidRPr="00220D8F">
        <w:rPr>
          <w:rFonts w:ascii="Arial" w:hAnsi="Arial" w:cs="Arial"/>
          <w:sz w:val="20"/>
          <w:szCs w:val="20"/>
          <w:lang w:val="en-CA"/>
        </w:rPr>
        <w:t>ir</w:t>
      </w:r>
      <w:r w:rsidRPr="00220D8F">
        <w:rPr>
          <w:rFonts w:ascii="Arial" w:hAnsi="Arial" w:cs="Arial"/>
          <w:sz w:val="20"/>
          <w:szCs w:val="20"/>
          <w:lang w:val="en-CA"/>
        </w:rPr>
        <w:t xml:space="preserve"> Account will be paid out to the estate of the deceased Account Holder. </w:t>
      </w:r>
    </w:p>
    <w:p w14:paraId="1A991B10" w14:textId="120CA3F0" w:rsidR="00354CBA" w:rsidRPr="00220D8F" w:rsidRDefault="00CA32C8" w:rsidP="00292ACA">
      <w:pPr>
        <w:pStyle w:val="ListParagraph"/>
        <w:widowControl/>
        <w:numPr>
          <w:ilvl w:val="1"/>
          <w:numId w:val="11"/>
        </w:numPr>
        <w:tabs>
          <w:tab w:val="left" w:pos="720"/>
        </w:tabs>
        <w:spacing w:after="240" w:line="240" w:lineRule="auto"/>
        <w:ind w:left="720" w:hanging="720"/>
        <w:contextualSpacing w:val="0"/>
        <w:rPr>
          <w:rFonts w:ascii="Arial" w:hAnsi="Arial" w:cs="Arial"/>
          <w:sz w:val="20"/>
          <w:szCs w:val="20"/>
          <w:lang w:val="en-CA"/>
        </w:rPr>
      </w:pPr>
      <w:bookmarkStart w:id="81" w:name="_Ref10539081"/>
      <w:r w:rsidRPr="00220D8F">
        <w:rPr>
          <w:rFonts w:ascii="Arial" w:hAnsi="Arial" w:cs="Arial"/>
          <w:sz w:val="20"/>
          <w:szCs w:val="20"/>
          <w:lang w:val="en-CA"/>
        </w:rPr>
        <w:t xml:space="preserve">In accordance with Section </w:t>
      </w:r>
      <w:r w:rsidR="00AE5704">
        <w:rPr>
          <w:rFonts w:ascii="Arial" w:hAnsi="Arial" w:cs="Arial"/>
          <w:sz w:val="20"/>
          <w:szCs w:val="20"/>
          <w:lang w:val="en-CA"/>
        </w:rPr>
        <w:fldChar w:fldCharType="begin"/>
      </w:r>
      <w:r w:rsidR="00AE5704">
        <w:rPr>
          <w:rFonts w:ascii="Arial" w:hAnsi="Arial" w:cs="Arial"/>
          <w:sz w:val="20"/>
          <w:szCs w:val="20"/>
          <w:lang w:val="en-CA"/>
        </w:rPr>
        <w:instrText xml:space="preserve"> REF _Ref8651016 \r \h </w:instrText>
      </w:r>
      <w:r w:rsidR="00365AC6">
        <w:rPr>
          <w:rFonts w:ascii="Arial" w:hAnsi="Arial" w:cs="Arial"/>
          <w:sz w:val="20"/>
          <w:szCs w:val="20"/>
          <w:lang w:val="en-CA"/>
        </w:rPr>
        <w:instrText xml:space="preserve"> \* MERGEFORMAT </w:instrText>
      </w:r>
      <w:r w:rsidR="00AE5704">
        <w:rPr>
          <w:rFonts w:ascii="Arial" w:hAnsi="Arial" w:cs="Arial"/>
          <w:sz w:val="20"/>
          <w:szCs w:val="20"/>
          <w:lang w:val="en-CA"/>
        </w:rPr>
      </w:r>
      <w:r w:rsidR="00AE5704">
        <w:rPr>
          <w:rFonts w:ascii="Arial" w:hAnsi="Arial" w:cs="Arial"/>
          <w:sz w:val="20"/>
          <w:szCs w:val="20"/>
          <w:lang w:val="en-CA"/>
        </w:rPr>
        <w:fldChar w:fldCharType="separate"/>
      </w:r>
      <w:r w:rsidR="00622A2E">
        <w:rPr>
          <w:rFonts w:ascii="Arial" w:hAnsi="Arial" w:cs="Arial"/>
          <w:sz w:val="20"/>
          <w:szCs w:val="20"/>
          <w:lang w:val="en-CA"/>
        </w:rPr>
        <w:t>30.5</w:t>
      </w:r>
      <w:r w:rsidR="00AE5704">
        <w:rPr>
          <w:rFonts w:ascii="Arial" w:hAnsi="Arial" w:cs="Arial"/>
          <w:sz w:val="20"/>
          <w:szCs w:val="20"/>
          <w:lang w:val="en-CA"/>
        </w:rPr>
        <w:fldChar w:fldCharType="end"/>
      </w:r>
      <w:r w:rsidR="00DB4324">
        <w:rPr>
          <w:rFonts w:ascii="Arial" w:hAnsi="Arial" w:cs="Arial"/>
          <w:sz w:val="20"/>
          <w:szCs w:val="20"/>
          <w:lang w:val="en-CA"/>
        </w:rPr>
        <w:t xml:space="preserve"> and subject to Section </w:t>
      </w:r>
      <w:r w:rsidR="00DB4324">
        <w:rPr>
          <w:rFonts w:ascii="Arial" w:hAnsi="Arial" w:cs="Arial"/>
          <w:sz w:val="20"/>
          <w:szCs w:val="20"/>
          <w:lang w:val="en-CA"/>
        </w:rPr>
        <w:fldChar w:fldCharType="begin"/>
      </w:r>
      <w:r w:rsidR="00DB4324">
        <w:rPr>
          <w:rFonts w:ascii="Arial" w:hAnsi="Arial" w:cs="Arial"/>
          <w:sz w:val="20"/>
          <w:szCs w:val="20"/>
          <w:lang w:val="en-CA"/>
        </w:rPr>
        <w:instrText xml:space="preserve"> REF _Ref8737467 \r \h </w:instrText>
      </w:r>
      <w:r w:rsidR="00365AC6">
        <w:rPr>
          <w:rFonts w:ascii="Arial" w:hAnsi="Arial" w:cs="Arial"/>
          <w:sz w:val="20"/>
          <w:szCs w:val="20"/>
          <w:lang w:val="en-CA"/>
        </w:rPr>
        <w:instrText xml:space="preserve"> \* MERGEFORMAT </w:instrText>
      </w:r>
      <w:r w:rsidR="00DB4324">
        <w:rPr>
          <w:rFonts w:ascii="Arial" w:hAnsi="Arial" w:cs="Arial"/>
          <w:sz w:val="20"/>
          <w:szCs w:val="20"/>
          <w:lang w:val="en-CA"/>
        </w:rPr>
      </w:r>
      <w:r w:rsidR="00DB4324">
        <w:rPr>
          <w:rFonts w:ascii="Arial" w:hAnsi="Arial" w:cs="Arial"/>
          <w:sz w:val="20"/>
          <w:szCs w:val="20"/>
          <w:lang w:val="en-CA"/>
        </w:rPr>
        <w:fldChar w:fldCharType="separate"/>
      </w:r>
      <w:r w:rsidR="00622A2E">
        <w:rPr>
          <w:rFonts w:ascii="Arial" w:hAnsi="Arial" w:cs="Arial"/>
          <w:sz w:val="20"/>
          <w:szCs w:val="20"/>
          <w:lang w:val="en-CA"/>
        </w:rPr>
        <w:t>31.5</w:t>
      </w:r>
      <w:r w:rsidR="00DB4324">
        <w:rPr>
          <w:rFonts w:ascii="Arial" w:hAnsi="Arial" w:cs="Arial"/>
          <w:sz w:val="20"/>
          <w:szCs w:val="20"/>
          <w:lang w:val="en-CA"/>
        </w:rPr>
        <w:fldChar w:fldCharType="end"/>
      </w:r>
      <w:r w:rsidRPr="00220D8F">
        <w:rPr>
          <w:rFonts w:ascii="Arial" w:hAnsi="Arial" w:cs="Arial"/>
          <w:sz w:val="20"/>
          <w:szCs w:val="20"/>
          <w:lang w:val="en-CA"/>
        </w:rPr>
        <w:t>, upon receiving notice of the death of a joint Account Holder and the required supporting documentation to confirm the same, we will, at the request of the surviving joint Account Holders, either:</w:t>
      </w:r>
      <w:bookmarkEnd w:id="81"/>
      <w:r w:rsidRPr="00220D8F">
        <w:rPr>
          <w:rFonts w:ascii="Arial" w:hAnsi="Arial" w:cs="Arial"/>
          <w:sz w:val="20"/>
          <w:szCs w:val="20"/>
          <w:lang w:val="en-CA"/>
        </w:rPr>
        <w:t xml:space="preserve"> </w:t>
      </w:r>
    </w:p>
    <w:p w14:paraId="39B5BB84" w14:textId="77777777" w:rsidR="00354CBA" w:rsidRPr="00220D8F" w:rsidRDefault="00CA32C8"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lastRenderedPageBreak/>
        <w:t xml:space="preserve">update our records to show only the surviving joint Account Holders as the joint Account Holders; or </w:t>
      </w:r>
    </w:p>
    <w:p w14:paraId="1DB745AA" w14:textId="065D8568" w:rsidR="00CA32C8" w:rsidRPr="00220D8F" w:rsidRDefault="00CA32C8" w:rsidP="00292ACA">
      <w:pPr>
        <w:pStyle w:val="ListParagraph"/>
        <w:widowControl/>
        <w:numPr>
          <w:ilvl w:val="2"/>
          <w:numId w:val="11"/>
        </w:numPr>
        <w:tabs>
          <w:tab w:val="left" w:pos="720"/>
        </w:tabs>
        <w:spacing w:after="240" w:line="240" w:lineRule="auto"/>
        <w:contextualSpacing w:val="0"/>
        <w:rPr>
          <w:rFonts w:ascii="Arial" w:hAnsi="Arial" w:cs="Arial"/>
          <w:sz w:val="20"/>
          <w:szCs w:val="20"/>
          <w:lang w:val="en-CA"/>
        </w:rPr>
      </w:pPr>
      <w:r w:rsidRPr="00220D8F">
        <w:rPr>
          <w:rFonts w:ascii="Arial" w:hAnsi="Arial" w:cs="Arial"/>
          <w:sz w:val="20"/>
          <w:szCs w:val="20"/>
          <w:lang w:val="en-CA"/>
        </w:rPr>
        <w:t xml:space="preserve">close the Account and pay out any balance in the joint Account to the surviving Account Holders. </w:t>
      </w:r>
    </w:p>
    <w:p w14:paraId="79FCB3C5" w14:textId="7808E14E" w:rsidR="0029216B" w:rsidRPr="00220D8F" w:rsidRDefault="00CA32C8" w:rsidP="00292ACA">
      <w:pPr>
        <w:pStyle w:val="ListParagraph"/>
        <w:widowControl/>
        <w:numPr>
          <w:ilvl w:val="1"/>
          <w:numId w:val="11"/>
        </w:numPr>
        <w:tabs>
          <w:tab w:val="left" w:pos="720"/>
        </w:tabs>
        <w:spacing w:after="0" w:line="240" w:lineRule="auto"/>
        <w:ind w:left="720" w:hanging="720"/>
        <w:contextualSpacing w:val="0"/>
        <w:rPr>
          <w:rStyle w:val="Hyperlink"/>
          <w:rFonts w:ascii="Arial" w:hAnsi="Arial" w:cs="Arial"/>
          <w:color w:val="auto"/>
          <w:sz w:val="20"/>
          <w:szCs w:val="20"/>
          <w:u w:val="none"/>
          <w:lang w:val="en-CA"/>
        </w:rPr>
        <w:sectPr w:rsidR="0029216B" w:rsidRPr="00220D8F" w:rsidSect="00E37BD9">
          <w:type w:val="continuous"/>
          <w:pgSz w:w="12240" w:h="15840" w:code="1"/>
          <w:pgMar w:top="1627" w:right="1080" w:bottom="432" w:left="1080" w:header="0" w:footer="144" w:gutter="0"/>
          <w:cols w:space="270"/>
          <w:docGrid w:linePitch="360"/>
        </w:sectPr>
      </w:pPr>
      <w:bookmarkStart w:id="82" w:name="_Ref8737467"/>
      <w:r w:rsidRPr="00220D8F">
        <w:rPr>
          <w:rFonts w:ascii="Arial" w:hAnsi="Arial" w:cs="Arial"/>
          <w:sz w:val="20"/>
          <w:szCs w:val="20"/>
          <w:lang w:val="en-CA"/>
        </w:rPr>
        <w:t xml:space="preserve">In accordance with Section </w:t>
      </w:r>
      <w:r w:rsidR="005A1D44" w:rsidRPr="00220D8F">
        <w:rPr>
          <w:rFonts w:ascii="Arial" w:hAnsi="Arial" w:cs="Arial"/>
          <w:sz w:val="20"/>
          <w:szCs w:val="20"/>
          <w:lang w:val="en-CA"/>
        </w:rPr>
        <w:fldChar w:fldCharType="begin"/>
      </w:r>
      <w:r w:rsidR="005A1D44" w:rsidRPr="00220D8F">
        <w:rPr>
          <w:rFonts w:ascii="Arial" w:hAnsi="Arial" w:cs="Arial"/>
          <w:sz w:val="20"/>
          <w:szCs w:val="20"/>
          <w:lang w:val="en-CA"/>
        </w:rPr>
        <w:instrText xml:space="preserve"> REF _Ref5284079 \r \h </w:instrText>
      </w:r>
      <w:r w:rsidR="001A1E18" w:rsidRPr="00220D8F">
        <w:rPr>
          <w:rFonts w:ascii="Arial" w:hAnsi="Arial" w:cs="Arial"/>
          <w:sz w:val="20"/>
          <w:szCs w:val="20"/>
          <w:lang w:val="en-CA"/>
        </w:rPr>
        <w:instrText xml:space="preserve"> \* MERGEFORMAT </w:instrText>
      </w:r>
      <w:r w:rsidR="005A1D44" w:rsidRPr="00220D8F">
        <w:rPr>
          <w:rFonts w:ascii="Arial" w:hAnsi="Arial" w:cs="Arial"/>
          <w:sz w:val="20"/>
          <w:szCs w:val="20"/>
          <w:lang w:val="en-CA"/>
        </w:rPr>
      </w:r>
      <w:r w:rsidR="005A1D44" w:rsidRPr="00220D8F">
        <w:rPr>
          <w:rFonts w:ascii="Arial" w:hAnsi="Arial" w:cs="Arial"/>
          <w:sz w:val="20"/>
          <w:szCs w:val="20"/>
          <w:lang w:val="en-CA"/>
        </w:rPr>
        <w:fldChar w:fldCharType="separate"/>
      </w:r>
      <w:r w:rsidR="00622A2E">
        <w:rPr>
          <w:rFonts w:ascii="Arial" w:hAnsi="Arial" w:cs="Arial"/>
          <w:sz w:val="20"/>
          <w:szCs w:val="20"/>
          <w:lang w:val="en-CA"/>
        </w:rPr>
        <w:t>30.6</w:t>
      </w:r>
      <w:r w:rsidR="005A1D44" w:rsidRPr="00220D8F">
        <w:rPr>
          <w:rFonts w:ascii="Arial" w:hAnsi="Arial" w:cs="Arial"/>
          <w:sz w:val="20"/>
          <w:szCs w:val="20"/>
          <w:lang w:val="en-CA"/>
        </w:rPr>
        <w:fldChar w:fldCharType="end"/>
      </w:r>
      <w:r w:rsidRPr="00220D8F">
        <w:rPr>
          <w:rFonts w:ascii="Arial" w:hAnsi="Arial" w:cs="Arial"/>
          <w:sz w:val="20"/>
          <w:szCs w:val="20"/>
          <w:lang w:val="en-CA"/>
        </w:rPr>
        <w:t>, upon receiving notice of the death of a joint Account Holder whose domicile was Quebec at the time of their death, any balance in the Account will be paid out to the estate of the deceased Account Holder and the surviving Account Holders.</w:t>
      </w:r>
      <w:bookmarkEnd w:id="59"/>
      <w:bookmarkEnd w:id="60"/>
      <w:bookmarkEnd w:id="82"/>
    </w:p>
    <w:p w14:paraId="6B6DC29E" w14:textId="77777777" w:rsidR="00B432CC" w:rsidRPr="00D5247A" w:rsidRDefault="00B432CC" w:rsidP="00255D88">
      <w:pPr>
        <w:pStyle w:val="ListParagraph"/>
        <w:keepNext/>
        <w:widowControl/>
        <w:numPr>
          <w:ilvl w:val="0"/>
          <w:numId w:val="11"/>
        </w:numPr>
        <w:spacing w:before="480" w:after="240" w:line="240" w:lineRule="auto"/>
        <w:ind w:hanging="720"/>
        <w:contextualSpacing w:val="0"/>
        <w:rPr>
          <w:rFonts w:ascii="Arial" w:hAnsi="Arial" w:cs="Arial"/>
          <w:b/>
          <w:sz w:val="20"/>
          <w:szCs w:val="20"/>
          <w:lang w:val="en-CA"/>
        </w:rPr>
      </w:pPr>
      <w:bookmarkStart w:id="83" w:name="_Ref8399674"/>
      <w:r w:rsidRPr="00D5247A">
        <w:rPr>
          <w:rFonts w:ascii="Arial" w:hAnsi="Arial" w:cs="Arial"/>
          <w:b/>
          <w:sz w:val="20"/>
          <w:szCs w:val="20"/>
          <w:lang w:val="en-CA"/>
        </w:rPr>
        <w:t>Closing Your Account</w:t>
      </w:r>
      <w:bookmarkEnd w:id="83"/>
    </w:p>
    <w:p w14:paraId="6CD02593" w14:textId="430137A9" w:rsidR="00B432CC" w:rsidRPr="00220D8F" w:rsidRDefault="00B432CC" w:rsidP="00292ACA">
      <w:pPr>
        <w:pStyle w:val="ListParagraph"/>
        <w:widowControl/>
        <w:numPr>
          <w:ilvl w:val="1"/>
          <w:numId w:val="11"/>
        </w:numPr>
        <w:tabs>
          <w:tab w:val="left" w:pos="360"/>
        </w:tabs>
        <w:spacing w:after="240" w:line="240" w:lineRule="auto"/>
        <w:ind w:left="360" w:hanging="720"/>
        <w:contextualSpacing w:val="0"/>
        <w:rPr>
          <w:rFonts w:ascii="Arial" w:hAnsi="Arial" w:cs="Arial"/>
          <w:sz w:val="20"/>
          <w:szCs w:val="20"/>
          <w:lang w:val="en-CA"/>
        </w:rPr>
      </w:pPr>
      <w:r w:rsidRPr="00220D8F">
        <w:rPr>
          <w:rFonts w:ascii="Arial" w:hAnsi="Arial" w:cs="Arial"/>
          <w:sz w:val="20"/>
          <w:szCs w:val="20"/>
          <w:lang w:val="en-CA"/>
        </w:rPr>
        <w:t xml:space="preserve">You may request that we close your Account at any time.  Once we have authenticated your request to close your Account to our satisfaction, we will process such request within ten (10) Business Days.  There is no service fee for closing your Account. </w:t>
      </w:r>
    </w:p>
    <w:p w14:paraId="44216E2C" w14:textId="694A9A65" w:rsidR="00BC7E20" w:rsidRPr="00220D8F" w:rsidRDefault="00BC7E20" w:rsidP="00292ACA">
      <w:pPr>
        <w:pStyle w:val="ListParagraph"/>
        <w:widowControl/>
        <w:numPr>
          <w:ilvl w:val="1"/>
          <w:numId w:val="11"/>
        </w:numPr>
        <w:tabs>
          <w:tab w:val="left" w:pos="360"/>
        </w:tabs>
        <w:spacing w:after="240" w:line="240" w:lineRule="auto"/>
        <w:ind w:left="360" w:right="-180" w:hanging="720"/>
        <w:contextualSpacing w:val="0"/>
        <w:rPr>
          <w:rFonts w:ascii="Arial" w:hAnsi="Arial" w:cs="Arial"/>
          <w:sz w:val="20"/>
          <w:szCs w:val="20"/>
          <w:lang w:val="en-CA"/>
        </w:rPr>
      </w:pPr>
      <w:bookmarkStart w:id="84" w:name="_Ref6915211"/>
      <w:bookmarkStart w:id="85" w:name="_Ref5196644"/>
      <w:r w:rsidRPr="00220D8F">
        <w:rPr>
          <w:rFonts w:ascii="Arial" w:hAnsi="Arial" w:cs="Arial"/>
          <w:sz w:val="20"/>
          <w:szCs w:val="20"/>
          <w:lang w:val="en-CA"/>
        </w:rPr>
        <w:t xml:space="preserve">We may, at our sole discretion, close your Account at any time without providing </w:t>
      </w:r>
      <w:r>
        <w:rPr>
          <w:rFonts w:ascii="Arial" w:hAnsi="Arial" w:cs="Arial"/>
          <w:sz w:val="20"/>
          <w:szCs w:val="20"/>
          <w:lang w:val="en-CA"/>
        </w:rPr>
        <w:t xml:space="preserve">reason or </w:t>
      </w:r>
      <w:r w:rsidRPr="00220D8F">
        <w:rPr>
          <w:rFonts w:ascii="Arial" w:hAnsi="Arial" w:cs="Arial"/>
          <w:sz w:val="20"/>
          <w:szCs w:val="20"/>
          <w:lang w:val="en-CA"/>
        </w:rPr>
        <w:t>notice to you.</w:t>
      </w:r>
      <w:bookmarkEnd w:id="84"/>
      <w:r w:rsidRPr="00220D8F">
        <w:rPr>
          <w:rFonts w:ascii="Arial" w:hAnsi="Arial" w:cs="Arial"/>
          <w:sz w:val="20"/>
          <w:szCs w:val="20"/>
          <w:lang w:val="en-CA"/>
        </w:rPr>
        <w:t xml:space="preserve"> </w:t>
      </w:r>
    </w:p>
    <w:p w14:paraId="6027FD64" w14:textId="2EAA38AB" w:rsidR="00B432CC" w:rsidRDefault="00B432CC" w:rsidP="00292ACA">
      <w:pPr>
        <w:pStyle w:val="ListParagraph"/>
        <w:widowControl/>
        <w:numPr>
          <w:ilvl w:val="1"/>
          <w:numId w:val="11"/>
        </w:numPr>
        <w:tabs>
          <w:tab w:val="left" w:pos="360"/>
        </w:tabs>
        <w:spacing w:after="240" w:line="240" w:lineRule="auto"/>
        <w:ind w:left="360" w:hanging="720"/>
        <w:contextualSpacing w:val="0"/>
        <w:rPr>
          <w:rFonts w:ascii="Arial" w:hAnsi="Arial" w:cs="Arial"/>
          <w:sz w:val="20"/>
          <w:szCs w:val="20"/>
          <w:lang w:val="en-CA"/>
        </w:rPr>
      </w:pPr>
      <w:r w:rsidRPr="00220D8F">
        <w:rPr>
          <w:rFonts w:ascii="Arial" w:hAnsi="Arial" w:cs="Arial"/>
          <w:sz w:val="20"/>
          <w:szCs w:val="20"/>
          <w:lang w:val="en-CA"/>
        </w:rPr>
        <w:t xml:space="preserve">Your Account will not accrue any interest on or after the date it is closed. </w:t>
      </w:r>
    </w:p>
    <w:bookmarkEnd w:id="85"/>
    <w:p w14:paraId="1812BC02" w14:textId="7CC38413" w:rsidR="00B432CC" w:rsidRPr="00220D8F" w:rsidRDefault="00B432CC" w:rsidP="00292ACA">
      <w:pPr>
        <w:pStyle w:val="ListParagraph"/>
        <w:widowControl/>
        <w:numPr>
          <w:ilvl w:val="1"/>
          <w:numId w:val="11"/>
        </w:numPr>
        <w:tabs>
          <w:tab w:val="left" w:pos="360"/>
        </w:tabs>
        <w:spacing w:after="240" w:line="240" w:lineRule="auto"/>
        <w:ind w:left="360" w:hanging="720"/>
        <w:contextualSpacing w:val="0"/>
        <w:rPr>
          <w:rFonts w:ascii="Arial" w:hAnsi="Arial" w:cs="Arial"/>
          <w:sz w:val="20"/>
          <w:szCs w:val="20"/>
          <w:lang w:val="en-CA"/>
        </w:rPr>
      </w:pPr>
      <w:r w:rsidRPr="00220D8F">
        <w:rPr>
          <w:rFonts w:ascii="Arial" w:hAnsi="Arial" w:cs="Arial"/>
          <w:sz w:val="20"/>
          <w:szCs w:val="20"/>
          <w:lang w:val="en-CA"/>
        </w:rPr>
        <w:t xml:space="preserve">EFTs, cheques, and other instruments drawn on your Account will not be honoured after your Account is closed.  You are responsible for making alternate arrangements for the processing of </w:t>
      </w:r>
      <w:r w:rsidR="007B439C" w:rsidRPr="00220D8F">
        <w:rPr>
          <w:rFonts w:ascii="Arial" w:hAnsi="Arial" w:cs="Arial"/>
          <w:sz w:val="20"/>
          <w:szCs w:val="20"/>
          <w:lang w:val="en-CA"/>
        </w:rPr>
        <w:t xml:space="preserve">transfers and payments </w:t>
      </w:r>
      <w:r w:rsidRPr="00220D8F">
        <w:rPr>
          <w:rFonts w:ascii="Arial" w:hAnsi="Arial" w:cs="Arial"/>
          <w:sz w:val="20"/>
          <w:szCs w:val="20"/>
          <w:lang w:val="en-CA"/>
        </w:rPr>
        <w:t>after your Account is closed.</w:t>
      </w:r>
    </w:p>
    <w:p w14:paraId="1021823C" w14:textId="02DF800E" w:rsidR="007B439C" w:rsidRPr="00220D8F" w:rsidRDefault="001439C0" w:rsidP="00292ACA">
      <w:pPr>
        <w:pStyle w:val="ListParagraph"/>
        <w:widowControl/>
        <w:numPr>
          <w:ilvl w:val="1"/>
          <w:numId w:val="11"/>
        </w:numPr>
        <w:tabs>
          <w:tab w:val="left" w:pos="360"/>
        </w:tabs>
        <w:spacing w:after="240" w:line="240" w:lineRule="auto"/>
        <w:ind w:left="360" w:hanging="720"/>
        <w:contextualSpacing w:val="0"/>
        <w:rPr>
          <w:rFonts w:ascii="Arial" w:hAnsi="Arial" w:cs="Arial"/>
          <w:sz w:val="20"/>
          <w:szCs w:val="20"/>
          <w:lang w:val="en-CA"/>
        </w:rPr>
      </w:pPr>
      <w:r>
        <w:rPr>
          <w:rFonts w:ascii="Arial" w:hAnsi="Arial" w:cs="Arial"/>
          <w:sz w:val="20"/>
          <w:szCs w:val="20"/>
          <w:lang w:val="en-CA"/>
        </w:rPr>
        <w:t>I</w:t>
      </w:r>
      <w:r w:rsidR="00B432CC" w:rsidRPr="00220D8F">
        <w:rPr>
          <w:rFonts w:ascii="Arial" w:hAnsi="Arial" w:cs="Arial"/>
          <w:sz w:val="20"/>
          <w:szCs w:val="20"/>
          <w:lang w:val="en-CA"/>
        </w:rPr>
        <w:t xml:space="preserve">f there </w:t>
      </w:r>
      <w:r w:rsidR="007B439C" w:rsidRPr="00220D8F">
        <w:rPr>
          <w:rFonts w:ascii="Arial" w:hAnsi="Arial" w:cs="Arial"/>
          <w:sz w:val="20"/>
          <w:szCs w:val="20"/>
          <w:lang w:val="en-CA"/>
        </w:rPr>
        <w:t>are funds</w:t>
      </w:r>
      <w:r w:rsidR="00B432CC" w:rsidRPr="00220D8F">
        <w:rPr>
          <w:rFonts w:ascii="Arial" w:hAnsi="Arial" w:cs="Arial"/>
          <w:sz w:val="20"/>
          <w:szCs w:val="20"/>
          <w:lang w:val="en-CA"/>
        </w:rPr>
        <w:t xml:space="preserve"> in your Account when it is closed</w:t>
      </w:r>
      <w:r w:rsidR="007B439C" w:rsidRPr="00220D8F">
        <w:rPr>
          <w:rFonts w:ascii="Arial" w:hAnsi="Arial" w:cs="Arial"/>
          <w:sz w:val="20"/>
          <w:szCs w:val="20"/>
          <w:lang w:val="en-CA"/>
        </w:rPr>
        <w:t xml:space="preserve"> and:</w:t>
      </w:r>
    </w:p>
    <w:p w14:paraId="253A3DB1" w14:textId="72466BAE" w:rsidR="007B439C" w:rsidRPr="00220D8F" w:rsidRDefault="007B439C" w:rsidP="00292ACA">
      <w:pPr>
        <w:pStyle w:val="ListParagraph"/>
        <w:widowControl/>
        <w:numPr>
          <w:ilvl w:val="2"/>
          <w:numId w:val="11"/>
        </w:numPr>
        <w:tabs>
          <w:tab w:val="left" w:pos="900"/>
        </w:tabs>
        <w:spacing w:after="240" w:line="240" w:lineRule="auto"/>
        <w:ind w:left="900" w:hanging="540"/>
        <w:contextualSpacing w:val="0"/>
        <w:rPr>
          <w:rFonts w:ascii="Arial" w:hAnsi="Arial" w:cs="Arial"/>
          <w:sz w:val="20"/>
          <w:szCs w:val="20"/>
          <w:lang w:val="en-CA"/>
        </w:rPr>
      </w:pPr>
      <w:r w:rsidRPr="00220D8F">
        <w:rPr>
          <w:rFonts w:ascii="Arial" w:hAnsi="Arial" w:cs="Arial"/>
          <w:sz w:val="20"/>
          <w:szCs w:val="20"/>
          <w:lang w:val="en-CA"/>
        </w:rPr>
        <w:t xml:space="preserve">we are closing your Account at your </w:t>
      </w:r>
      <w:proofErr w:type="gramStart"/>
      <w:r w:rsidRPr="00220D8F">
        <w:rPr>
          <w:rFonts w:ascii="Arial" w:hAnsi="Arial" w:cs="Arial"/>
          <w:sz w:val="20"/>
          <w:szCs w:val="20"/>
          <w:lang w:val="en-CA"/>
        </w:rPr>
        <w:t>request,</w:t>
      </w:r>
      <w:proofErr w:type="gramEnd"/>
      <w:r w:rsidRPr="00220D8F">
        <w:rPr>
          <w:rFonts w:ascii="Arial" w:hAnsi="Arial" w:cs="Arial"/>
          <w:sz w:val="20"/>
          <w:szCs w:val="20"/>
          <w:lang w:val="en-CA"/>
        </w:rPr>
        <w:t xml:space="preserve"> the funds may be withdrawn by cheque or EFT;</w:t>
      </w:r>
    </w:p>
    <w:p w14:paraId="2C321068" w14:textId="36A539AF" w:rsidR="003468E7" w:rsidRDefault="007B439C" w:rsidP="00292ACA">
      <w:pPr>
        <w:pStyle w:val="ListParagraph"/>
        <w:widowControl/>
        <w:numPr>
          <w:ilvl w:val="2"/>
          <w:numId w:val="11"/>
        </w:numPr>
        <w:tabs>
          <w:tab w:val="left" w:pos="900"/>
        </w:tabs>
        <w:spacing w:after="240" w:line="240" w:lineRule="auto"/>
        <w:ind w:left="900" w:hanging="540"/>
        <w:contextualSpacing w:val="0"/>
        <w:rPr>
          <w:rFonts w:ascii="Arial" w:hAnsi="Arial" w:cs="Arial"/>
          <w:sz w:val="20"/>
          <w:szCs w:val="20"/>
          <w:lang w:val="en-CA"/>
        </w:rPr>
      </w:pPr>
      <w:r w:rsidRPr="00220D8F">
        <w:rPr>
          <w:rFonts w:ascii="Arial" w:hAnsi="Arial" w:cs="Arial"/>
          <w:sz w:val="20"/>
          <w:szCs w:val="20"/>
          <w:lang w:val="en-CA"/>
        </w:rPr>
        <w:t xml:space="preserve">we are closing your Account pursuant to Section </w:t>
      </w:r>
      <w:r w:rsidRPr="00220D8F">
        <w:rPr>
          <w:rFonts w:ascii="Arial" w:hAnsi="Arial" w:cs="Arial"/>
          <w:sz w:val="20"/>
          <w:szCs w:val="20"/>
          <w:lang w:val="en-CA"/>
        </w:rPr>
        <w:fldChar w:fldCharType="begin"/>
      </w:r>
      <w:r w:rsidRPr="00220D8F">
        <w:rPr>
          <w:rFonts w:ascii="Arial" w:hAnsi="Arial" w:cs="Arial"/>
          <w:sz w:val="20"/>
          <w:szCs w:val="20"/>
          <w:lang w:val="en-CA"/>
        </w:rPr>
        <w:instrText xml:space="preserve"> REF _Ref6915211 \r \h  \* MERGEFORMAT </w:instrText>
      </w:r>
      <w:r w:rsidRPr="00220D8F">
        <w:rPr>
          <w:rFonts w:ascii="Arial" w:hAnsi="Arial" w:cs="Arial"/>
          <w:sz w:val="20"/>
          <w:szCs w:val="20"/>
          <w:lang w:val="en-CA"/>
        </w:rPr>
      </w:r>
      <w:r w:rsidRPr="00220D8F">
        <w:rPr>
          <w:rFonts w:ascii="Arial" w:hAnsi="Arial" w:cs="Arial"/>
          <w:sz w:val="20"/>
          <w:szCs w:val="20"/>
          <w:lang w:val="en-CA"/>
        </w:rPr>
        <w:fldChar w:fldCharType="separate"/>
      </w:r>
      <w:r w:rsidR="00622A2E">
        <w:rPr>
          <w:rFonts w:ascii="Arial" w:hAnsi="Arial" w:cs="Arial"/>
          <w:sz w:val="20"/>
          <w:szCs w:val="20"/>
          <w:lang w:val="en-CA"/>
        </w:rPr>
        <w:t>32.2</w:t>
      </w:r>
      <w:r w:rsidRPr="00220D8F">
        <w:rPr>
          <w:rFonts w:ascii="Arial" w:hAnsi="Arial" w:cs="Arial"/>
          <w:sz w:val="20"/>
          <w:szCs w:val="20"/>
          <w:lang w:val="en-CA"/>
        </w:rPr>
        <w:fldChar w:fldCharType="end"/>
      </w:r>
      <w:r w:rsidRPr="00220D8F">
        <w:rPr>
          <w:rFonts w:ascii="Arial" w:hAnsi="Arial" w:cs="Arial"/>
          <w:sz w:val="20"/>
          <w:szCs w:val="20"/>
          <w:lang w:val="en-CA"/>
        </w:rPr>
        <w:t xml:space="preserve">, </w:t>
      </w:r>
      <w:r w:rsidR="00B432CC" w:rsidRPr="00220D8F">
        <w:rPr>
          <w:rFonts w:ascii="Arial" w:hAnsi="Arial" w:cs="Arial"/>
          <w:sz w:val="20"/>
          <w:szCs w:val="20"/>
          <w:lang w:val="en-CA"/>
        </w:rPr>
        <w:t xml:space="preserve">we may, at our option, send </w:t>
      </w:r>
      <w:r w:rsidRPr="00220D8F">
        <w:rPr>
          <w:rFonts w:ascii="Arial" w:hAnsi="Arial" w:cs="Arial"/>
          <w:sz w:val="20"/>
          <w:szCs w:val="20"/>
          <w:lang w:val="en-CA"/>
        </w:rPr>
        <w:t xml:space="preserve">such funds to you </w:t>
      </w:r>
      <w:r w:rsidR="00B432CC" w:rsidRPr="00220D8F">
        <w:rPr>
          <w:rFonts w:ascii="Arial" w:hAnsi="Arial" w:cs="Arial"/>
          <w:sz w:val="20"/>
          <w:szCs w:val="20"/>
          <w:lang w:val="en-CA"/>
        </w:rPr>
        <w:t xml:space="preserve">by EFT to </w:t>
      </w:r>
      <w:r w:rsidRPr="00220D8F">
        <w:rPr>
          <w:rFonts w:ascii="Arial" w:hAnsi="Arial" w:cs="Arial"/>
          <w:sz w:val="20"/>
          <w:szCs w:val="20"/>
          <w:lang w:val="en-CA"/>
        </w:rPr>
        <w:t>your</w:t>
      </w:r>
      <w:r w:rsidR="00B432CC" w:rsidRPr="00220D8F">
        <w:rPr>
          <w:rFonts w:ascii="Arial" w:hAnsi="Arial" w:cs="Arial"/>
          <w:sz w:val="20"/>
          <w:szCs w:val="20"/>
          <w:lang w:val="en-CA"/>
        </w:rPr>
        <w:t xml:space="preserve"> </w:t>
      </w:r>
      <w:r w:rsidR="0092718C">
        <w:rPr>
          <w:rFonts w:ascii="Arial" w:hAnsi="Arial" w:cs="Arial"/>
          <w:sz w:val="20"/>
          <w:szCs w:val="20"/>
          <w:lang w:val="en-CA"/>
        </w:rPr>
        <w:t>External</w:t>
      </w:r>
      <w:r w:rsidR="00B432CC" w:rsidRPr="00220D8F">
        <w:rPr>
          <w:rFonts w:ascii="Arial" w:hAnsi="Arial" w:cs="Arial"/>
          <w:sz w:val="20"/>
          <w:szCs w:val="20"/>
          <w:lang w:val="en-CA"/>
        </w:rPr>
        <w:t xml:space="preserve"> Account or by cheque mailed to the address we have on file for you</w:t>
      </w:r>
      <w:bookmarkStart w:id="86" w:name="_Ref5288913"/>
      <w:r w:rsidRPr="00220D8F">
        <w:rPr>
          <w:rFonts w:ascii="Arial" w:hAnsi="Arial" w:cs="Arial"/>
          <w:sz w:val="20"/>
          <w:szCs w:val="20"/>
          <w:lang w:val="en-CA"/>
        </w:rPr>
        <w:t xml:space="preserve">, </w:t>
      </w:r>
      <w:r w:rsidR="00B432CC" w:rsidRPr="00220D8F">
        <w:rPr>
          <w:rFonts w:ascii="Arial" w:hAnsi="Arial" w:cs="Arial"/>
          <w:sz w:val="20"/>
          <w:szCs w:val="20"/>
          <w:lang w:val="en-CA"/>
        </w:rPr>
        <w:t xml:space="preserve">provided however for joint Accounts the balance in the Account will be paid to </w:t>
      </w:r>
      <w:r w:rsidR="00B432CC" w:rsidRPr="00DA361D">
        <w:rPr>
          <w:rFonts w:ascii="Arial" w:hAnsi="Arial" w:cs="Arial"/>
          <w:sz w:val="20"/>
          <w:szCs w:val="20"/>
          <w:lang w:val="en-CA"/>
        </w:rPr>
        <w:t>the primary Account Holder, as identified in your Account application</w:t>
      </w:r>
      <w:r w:rsidR="00B432CC" w:rsidRPr="00220D8F">
        <w:rPr>
          <w:rFonts w:ascii="Arial" w:hAnsi="Arial" w:cs="Arial"/>
          <w:sz w:val="20"/>
          <w:szCs w:val="20"/>
          <w:lang w:val="en-CA"/>
        </w:rPr>
        <w:t xml:space="preserve">. </w:t>
      </w:r>
      <w:bookmarkEnd w:id="86"/>
    </w:p>
    <w:p w14:paraId="15045D1B" w14:textId="7D1866F0" w:rsidR="005A011A" w:rsidRPr="003468E7" w:rsidRDefault="00BC7E20" w:rsidP="00292ACA">
      <w:pPr>
        <w:pStyle w:val="ListParagraph"/>
        <w:widowControl/>
        <w:numPr>
          <w:ilvl w:val="1"/>
          <w:numId w:val="11"/>
        </w:numPr>
        <w:tabs>
          <w:tab w:val="left" w:pos="360"/>
        </w:tabs>
        <w:spacing w:after="240" w:line="240" w:lineRule="auto"/>
        <w:ind w:left="360" w:hanging="720"/>
        <w:contextualSpacing w:val="0"/>
        <w:rPr>
          <w:rFonts w:ascii="Arial" w:hAnsi="Arial" w:cs="Arial"/>
          <w:sz w:val="20"/>
          <w:szCs w:val="20"/>
          <w:lang w:val="en-CA"/>
        </w:rPr>
      </w:pPr>
      <w:r w:rsidRPr="003468E7">
        <w:rPr>
          <w:rFonts w:ascii="Arial" w:hAnsi="Arial" w:cs="Arial"/>
          <w:sz w:val="20"/>
          <w:szCs w:val="20"/>
          <w:lang w:val="en-CA"/>
        </w:rPr>
        <w:t>The closing of your Account will not relieve you of any obligations that arose prior to your Account being closed.</w:t>
      </w:r>
      <w:bookmarkEnd w:id="61"/>
    </w:p>
    <w:sectPr w:rsidR="005A011A" w:rsidRPr="003468E7" w:rsidSect="0029216B">
      <w:type w:val="continuous"/>
      <w:pgSz w:w="12240" w:h="15840" w:code="1"/>
      <w:pgMar w:top="1620" w:right="1350" w:bottom="432"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250D" w14:textId="77777777" w:rsidR="005660F2" w:rsidRDefault="005660F2" w:rsidP="00EA754E">
      <w:r>
        <w:separator/>
      </w:r>
    </w:p>
  </w:endnote>
  <w:endnote w:type="continuationSeparator" w:id="0">
    <w:p w14:paraId="32FC2A67" w14:textId="77777777" w:rsidR="005660F2" w:rsidRDefault="005660F2" w:rsidP="00E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A7BD" w14:textId="37BCC616" w:rsidR="003C4B7A" w:rsidRPr="00D21558" w:rsidRDefault="003C4B7A" w:rsidP="00C61D68">
    <w:pPr>
      <w:spacing w:before="60"/>
      <w:rPr>
        <w:rFonts w:ascii="Arial" w:hAnsi="Arial" w:cs="Arial"/>
        <w:sz w:val="12"/>
        <w:szCs w:val="12"/>
      </w:rPr>
    </w:pPr>
    <w:r w:rsidRPr="00255D88">
      <w:rPr>
        <w:rFonts w:ascii="Arial" w:hAnsi="Arial" w:cs="Arial"/>
        <w:sz w:val="12"/>
        <w:szCs w:val="12"/>
      </w:rPr>
      <w:t>#250</w:t>
    </w:r>
    <w:r>
      <w:rPr>
        <w:rFonts w:ascii="Arial" w:hAnsi="Arial" w:cs="Arial"/>
        <w:sz w:val="12"/>
        <w:szCs w:val="12"/>
      </w:rPr>
      <w:t>6</w:t>
    </w:r>
    <w:r w:rsidRPr="00255D88">
      <w:rPr>
        <w:rFonts w:ascii="Arial" w:hAnsi="Arial" w:cs="Arial"/>
        <w:sz w:val="12"/>
        <w:szCs w:val="12"/>
      </w:rPr>
      <w:t xml:space="preserve"> </w:t>
    </w:r>
    <w:r w:rsidRPr="00292ACA">
      <w:rPr>
        <w:rFonts w:ascii="Arial" w:hAnsi="Arial" w:cs="Arial"/>
        <w:i/>
        <w:sz w:val="12"/>
        <w:szCs w:val="12"/>
      </w:rPr>
      <w:t>(</w:t>
    </w:r>
    <w:r w:rsidR="00983865">
      <w:rPr>
        <w:rFonts w:ascii="Arial" w:hAnsi="Arial" w:cs="Arial"/>
        <w:i/>
        <w:sz w:val="12"/>
        <w:szCs w:val="12"/>
      </w:rPr>
      <w:t>01</w:t>
    </w:r>
    <w:r w:rsidR="005B5E93">
      <w:rPr>
        <w:rFonts w:ascii="Arial" w:hAnsi="Arial" w:cs="Arial"/>
        <w:i/>
        <w:sz w:val="12"/>
        <w:szCs w:val="12"/>
      </w:rPr>
      <w:t>-</w:t>
    </w:r>
    <w:r w:rsidR="00983865">
      <w:rPr>
        <w:rFonts w:ascii="Arial" w:hAnsi="Arial" w:cs="Arial"/>
        <w:i/>
        <w:sz w:val="12"/>
        <w:szCs w:val="12"/>
      </w:rPr>
      <w:t>FEB</w:t>
    </w:r>
    <w:r w:rsidRPr="00292ACA">
      <w:rPr>
        <w:rFonts w:ascii="Arial" w:hAnsi="Arial" w:cs="Arial"/>
        <w:i/>
        <w:sz w:val="12"/>
        <w:szCs w:val="12"/>
      </w:rPr>
      <w:t>-</w:t>
    </w:r>
    <w:r w:rsidR="005B5E93">
      <w:rPr>
        <w:rFonts w:ascii="Arial" w:hAnsi="Arial" w:cs="Arial"/>
        <w:i/>
        <w:sz w:val="12"/>
        <w:szCs w:val="12"/>
      </w:rPr>
      <w:t>2020</w:t>
    </w:r>
    <w:r w:rsidRPr="00292ACA">
      <w:rPr>
        <w:rFonts w:ascii="Arial" w:hAnsi="Arial" w:cs="Arial"/>
        <w:i/>
        <w:sz w:val="12"/>
        <w:szCs w:val="12"/>
      </w:rPr>
      <w:t>)</w:t>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r w:rsidRPr="009F64E4">
      <w:rPr>
        <w:rFonts w:ascii="Arial" w:hAnsi="Arial" w:cs="Arial"/>
        <w:i/>
        <w:sz w:val="12"/>
        <w:szCs w:val="12"/>
      </w:rPr>
      <w:t xml:space="preserve">Page </w:t>
    </w:r>
    <w:r w:rsidRPr="009F64E4">
      <w:rPr>
        <w:rFonts w:ascii="Arial" w:hAnsi="Arial" w:cs="Arial"/>
        <w:b/>
        <w:bCs/>
        <w:i/>
        <w:sz w:val="12"/>
        <w:szCs w:val="12"/>
      </w:rPr>
      <w:fldChar w:fldCharType="begin"/>
    </w:r>
    <w:r w:rsidRPr="009F64E4">
      <w:rPr>
        <w:rFonts w:ascii="Arial" w:hAnsi="Arial" w:cs="Arial"/>
        <w:b/>
        <w:bCs/>
        <w:i/>
        <w:sz w:val="12"/>
        <w:szCs w:val="12"/>
      </w:rPr>
      <w:instrText xml:space="preserve"> PAGE  \* Arabic  \* MERGEFORMAT </w:instrText>
    </w:r>
    <w:r w:rsidRPr="009F64E4">
      <w:rPr>
        <w:rFonts w:ascii="Arial" w:hAnsi="Arial" w:cs="Arial"/>
        <w:b/>
        <w:bCs/>
        <w:i/>
        <w:sz w:val="12"/>
        <w:szCs w:val="12"/>
      </w:rPr>
      <w:fldChar w:fldCharType="separate"/>
    </w:r>
    <w:r w:rsidRPr="009F64E4">
      <w:rPr>
        <w:rFonts w:ascii="Arial" w:hAnsi="Arial" w:cs="Arial"/>
        <w:b/>
        <w:bCs/>
        <w:i/>
        <w:noProof/>
        <w:sz w:val="12"/>
        <w:szCs w:val="12"/>
      </w:rPr>
      <w:t>1</w:t>
    </w:r>
    <w:r w:rsidRPr="009F64E4">
      <w:rPr>
        <w:rFonts w:ascii="Arial" w:hAnsi="Arial" w:cs="Arial"/>
        <w:b/>
        <w:bCs/>
        <w:i/>
        <w:sz w:val="12"/>
        <w:szCs w:val="12"/>
      </w:rPr>
      <w:fldChar w:fldCharType="end"/>
    </w:r>
    <w:r w:rsidRPr="009F64E4">
      <w:rPr>
        <w:rFonts w:ascii="Arial" w:hAnsi="Arial" w:cs="Arial"/>
        <w:i/>
        <w:sz w:val="12"/>
        <w:szCs w:val="12"/>
      </w:rPr>
      <w:t xml:space="preserve"> of </w:t>
    </w:r>
    <w:r w:rsidRPr="009F64E4">
      <w:rPr>
        <w:rFonts w:ascii="Arial" w:hAnsi="Arial" w:cs="Arial"/>
        <w:b/>
        <w:bCs/>
        <w:i/>
        <w:sz w:val="12"/>
        <w:szCs w:val="12"/>
      </w:rPr>
      <w:fldChar w:fldCharType="begin"/>
    </w:r>
    <w:r w:rsidRPr="009F64E4">
      <w:rPr>
        <w:rFonts w:ascii="Arial" w:hAnsi="Arial" w:cs="Arial"/>
        <w:b/>
        <w:bCs/>
        <w:i/>
        <w:sz w:val="12"/>
        <w:szCs w:val="12"/>
      </w:rPr>
      <w:instrText xml:space="preserve"> NUMPAGES  \* Arabic  \* MERGEFORMAT </w:instrText>
    </w:r>
    <w:r w:rsidRPr="009F64E4">
      <w:rPr>
        <w:rFonts w:ascii="Arial" w:hAnsi="Arial" w:cs="Arial"/>
        <w:b/>
        <w:bCs/>
        <w:i/>
        <w:sz w:val="12"/>
        <w:szCs w:val="12"/>
      </w:rPr>
      <w:fldChar w:fldCharType="separate"/>
    </w:r>
    <w:r w:rsidRPr="009F64E4">
      <w:rPr>
        <w:rFonts w:ascii="Arial" w:hAnsi="Arial" w:cs="Arial"/>
        <w:b/>
        <w:bCs/>
        <w:i/>
        <w:noProof/>
        <w:sz w:val="12"/>
        <w:szCs w:val="12"/>
      </w:rPr>
      <w:t>2</w:t>
    </w:r>
    <w:r w:rsidRPr="009F64E4">
      <w:rPr>
        <w:rFonts w:ascii="Arial" w:hAnsi="Arial" w:cs="Arial"/>
        <w:b/>
        <w:bCs/>
        <w:i/>
        <w:sz w:val="12"/>
        <w:szCs w:val="12"/>
      </w:rPr>
      <w:fldChar w:fldCharType="end"/>
    </w:r>
  </w:p>
  <w:p w14:paraId="5F1703EE" w14:textId="77777777" w:rsidR="003C4B7A" w:rsidRDefault="003C4B7A" w:rsidP="003014A2">
    <w:pPr>
      <w:rPr>
        <w:rFonts w:ascii="Arial" w:hAnsi="Arial" w:cs="Arial"/>
        <w:sz w:val="12"/>
        <w:szCs w:val="12"/>
      </w:rPr>
    </w:pPr>
  </w:p>
  <w:p w14:paraId="7D41A002" w14:textId="3B06D014" w:rsidR="003C4B7A" w:rsidRPr="003014A2" w:rsidRDefault="003C4B7A" w:rsidP="00087ED8">
    <w:pPr>
      <w:spacing w:after="120"/>
      <w:jc w:val="center"/>
      <w:rPr>
        <w:rFonts w:ascii="Arial" w:hAnsi="Arial" w:cs="Arial"/>
        <w:sz w:val="12"/>
        <w:szCs w:val="12"/>
      </w:rPr>
    </w:pPr>
    <w:r>
      <w:rPr>
        <w:rFonts w:ascii="Arial" w:hAnsi="Arial" w:cs="Arial"/>
        <w:noProof/>
        <w:sz w:val="12"/>
        <w:szCs w:val="12"/>
      </w:rPr>
      <w:drawing>
        <wp:inline distT="0" distB="0" distL="0" distR="0" wp14:anchorId="0F6968E2" wp14:editId="24561B01">
          <wp:extent cx="5056632" cy="219456"/>
          <wp:effectExtent l="0" t="0" r="0" b="952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address bar (change size to 60% after importing).png"/>
                  <pic:cNvPicPr/>
                </pic:nvPicPr>
                <pic:blipFill>
                  <a:blip r:embed="rId1">
                    <a:extLst>
                      <a:ext uri="{28A0092B-C50C-407E-A947-70E740481C1C}">
                        <a14:useLocalDpi xmlns:a14="http://schemas.microsoft.com/office/drawing/2010/main" val="0"/>
                      </a:ext>
                    </a:extLst>
                  </a:blip>
                  <a:stretch>
                    <a:fillRect/>
                  </a:stretch>
                </pic:blipFill>
                <pic:spPr>
                  <a:xfrm>
                    <a:off x="0" y="0"/>
                    <a:ext cx="5056632" cy="2194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2FA8" w14:textId="77777777" w:rsidR="005660F2" w:rsidRDefault="005660F2" w:rsidP="00EA754E">
      <w:r>
        <w:separator/>
      </w:r>
    </w:p>
  </w:footnote>
  <w:footnote w:type="continuationSeparator" w:id="0">
    <w:p w14:paraId="2960E9F2" w14:textId="77777777" w:rsidR="005660F2" w:rsidRDefault="005660F2" w:rsidP="00EA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D2FE" w14:textId="7991005A" w:rsidR="003C4B7A" w:rsidRPr="00D46F71" w:rsidRDefault="003C4B7A" w:rsidP="001C4717">
    <w:pPr>
      <w:pStyle w:val="Header"/>
      <w:tabs>
        <w:tab w:val="clear" w:pos="8640"/>
      </w:tabs>
      <w:ind w:left="-1440" w:right="-1350"/>
    </w:pPr>
    <w:r>
      <w:rPr>
        <w:noProof/>
      </w:rPr>
      <w:drawing>
        <wp:inline distT="0" distB="0" distL="0" distR="0" wp14:anchorId="52A2CA2D" wp14:editId="4A3303ED">
          <wp:extent cx="7392116" cy="1031443"/>
          <wp:effectExtent l="0" t="0" r="0" b="0"/>
          <wp:docPr id="5" name="Picture 5" descr="C:\Users\nfortier\AppData\Local\Microsoft\Windows\INetCache\Content.Word\plain header logo onl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ortier\AppData\Local\Microsoft\Windows\INetCache\Content.Word\plain header logo only blu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51" t="7753" r="990" b="6260"/>
                  <a:stretch/>
                </pic:blipFill>
                <pic:spPr bwMode="auto">
                  <a:xfrm>
                    <a:off x="0" y="0"/>
                    <a:ext cx="7534225" cy="10512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897199"/>
    <w:multiLevelType w:val="multilevel"/>
    <w:tmpl w:val="9F0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660D"/>
    <w:multiLevelType w:val="hybridMultilevel"/>
    <w:tmpl w:val="B14AD5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4767F1D"/>
    <w:multiLevelType w:val="hybridMultilevel"/>
    <w:tmpl w:val="A2A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B178E"/>
    <w:multiLevelType w:val="multilevel"/>
    <w:tmpl w:val="4E92970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1900F0"/>
    <w:multiLevelType w:val="hybridMultilevel"/>
    <w:tmpl w:val="467A01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D385B23"/>
    <w:multiLevelType w:val="hybridMultilevel"/>
    <w:tmpl w:val="33D28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D05865"/>
    <w:multiLevelType w:val="hybridMultilevel"/>
    <w:tmpl w:val="CFC2D214"/>
    <w:lvl w:ilvl="0" w:tplc="C8002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606C55"/>
    <w:multiLevelType w:val="hybridMultilevel"/>
    <w:tmpl w:val="96968C80"/>
    <w:lvl w:ilvl="0" w:tplc="4CE8C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BD0ADA"/>
    <w:multiLevelType w:val="hybridMultilevel"/>
    <w:tmpl w:val="CECAB36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13C1214"/>
    <w:multiLevelType w:val="hybridMultilevel"/>
    <w:tmpl w:val="7B166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ED4D31"/>
    <w:multiLevelType w:val="multilevel"/>
    <w:tmpl w:val="BCAA7C6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3443A9"/>
    <w:multiLevelType w:val="hybridMultilevel"/>
    <w:tmpl w:val="96E67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9"/>
  </w:num>
  <w:num w:numId="4">
    <w:abstractNumId w:val="6"/>
  </w:num>
  <w:num w:numId="5">
    <w:abstractNumId w:val="10"/>
  </w:num>
  <w:num w:numId="6">
    <w:abstractNumId w:val="2"/>
  </w:num>
  <w:num w:numId="7">
    <w:abstractNumId w:val="5"/>
  </w:num>
  <w:num w:numId="8">
    <w:abstractNumId w:val="3"/>
  </w:num>
  <w:num w:numId="9">
    <w:abstractNumId w:val="8"/>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UnGSMxucyof0K+8dIRqXWeq8JVx/T+HJcH6Je+fjFU6id6rSsY4Vku3iOYkEykaCCjvG/jGtYxU1qpoL4KT4g==" w:salt="bmeUXYXBfv5A2mve1RyRQQ=="/>
  <w:defaultTabStop w:val="720"/>
  <w:noPunctuationKerning/>
  <w:characterSpacingControl w:val="doNotCompress"/>
  <w:hdrShapeDefaults>
    <o:shapedefaults v:ext="edit" spidmax="2049">
      <o:colormru v:ext="edit" colors="#0038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07"/>
    <w:rsid w:val="0000223F"/>
    <w:rsid w:val="000058BA"/>
    <w:rsid w:val="00005DF6"/>
    <w:rsid w:val="000117D0"/>
    <w:rsid w:val="000133CD"/>
    <w:rsid w:val="0001359E"/>
    <w:rsid w:val="0001678A"/>
    <w:rsid w:val="00016858"/>
    <w:rsid w:val="000248A0"/>
    <w:rsid w:val="00030DC8"/>
    <w:rsid w:val="00032B9F"/>
    <w:rsid w:val="00034EB8"/>
    <w:rsid w:val="000415E9"/>
    <w:rsid w:val="0004254F"/>
    <w:rsid w:val="0004264B"/>
    <w:rsid w:val="00043612"/>
    <w:rsid w:val="00046E8B"/>
    <w:rsid w:val="0005052C"/>
    <w:rsid w:val="00051817"/>
    <w:rsid w:val="000539FF"/>
    <w:rsid w:val="00063498"/>
    <w:rsid w:val="00065D1A"/>
    <w:rsid w:val="00067888"/>
    <w:rsid w:val="0007014A"/>
    <w:rsid w:val="000717CB"/>
    <w:rsid w:val="00073AC5"/>
    <w:rsid w:val="00074D2D"/>
    <w:rsid w:val="00075946"/>
    <w:rsid w:val="00076F9E"/>
    <w:rsid w:val="00081039"/>
    <w:rsid w:val="000821B3"/>
    <w:rsid w:val="00083C87"/>
    <w:rsid w:val="00086DEF"/>
    <w:rsid w:val="000873DA"/>
    <w:rsid w:val="00087ED8"/>
    <w:rsid w:val="00091A94"/>
    <w:rsid w:val="000968CE"/>
    <w:rsid w:val="0009713B"/>
    <w:rsid w:val="000A0840"/>
    <w:rsid w:val="000A1ED3"/>
    <w:rsid w:val="000A4FC0"/>
    <w:rsid w:val="000A63C3"/>
    <w:rsid w:val="000A72AE"/>
    <w:rsid w:val="000B3952"/>
    <w:rsid w:val="000B52CB"/>
    <w:rsid w:val="000B65D3"/>
    <w:rsid w:val="000B70FC"/>
    <w:rsid w:val="000C41E3"/>
    <w:rsid w:val="000C5618"/>
    <w:rsid w:val="000C5F8D"/>
    <w:rsid w:val="000D29CA"/>
    <w:rsid w:val="000D30D4"/>
    <w:rsid w:val="000D6C95"/>
    <w:rsid w:val="000E0323"/>
    <w:rsid w:val="000E45F2"/>
    <w:rsid w:val="000E5E2C"/>
    <w:rsid w:val="000E7DFF"/>
    <w:rsid w:val="000F2EEC"/>
    <w:rsid w:val="000F3575"/>
    <w:rsid w:val="000F3F66"/>
    <w:rsid w:val="000F7677"/>
    <w:rsid w:val="00104D17"/>
    <w:rsid w:val="00104E99"/>
    <w:rsid w:val="001078D4"/>
    <w:rsid w:val="00107ED0"/>
    <w:rsid w:val="00107FEC"/>
    <w:rsid w:val="001137D8"/>
    <w:rsid w:val="001231C4"/>
    <w:rsid w:val="00124628"/>
    <w:rsid w:val="00127982"/>
    <w:rsid w:val="001305B9"/>
    <w:rsid w:val="00130954"/>
    <w:rsid w:val="00133CFD"/>
    <w:rsid w:val="00134674"/>
    <w:rsid w:val="001360E7"/>
    <w:rsid w:val="00136125"/>
    <w:rsid w:val="00136C07"/>
    <w:rsid w:val="00137E83"/>
    <w:rsid w:val="001439C0"/>
    <w:rsid w:val="00146E61"/>
    <w:rsid w:val="00146E8D"/>
    <w:rsid w:val="00151E9D"/>
    <w:rsid w:val="0015513C"/>
    <w:rsid w:val="0015599C"/>
    <w:rsid w:val="001611E9"/>
    <w:rsid w:val="00161730"/>
    <w:rsid w:val="00164A4B"/>
    <w:rsid w:val="00165598"/>
    <w:rsid w:val="00166DBF"/>
    <w:rsid w:val="00167B10"/>
    <w:rsid w:val="00167F39"/>
    <w:rsid w:val="00171398"/>
    <w:rsid w:val="00172C63"/>
    <w:rsid w:val="00182747"/>
    <w:rsid w:val="001853CA"/>
    <w:rsid w:val="00187D34"/>
    <w:rsid w:val="001A1E18"/>
    <w:rsid w:val="001A3E1D"/>
    <w:rsid w:val="001A499A"/>
    <w:rsid w:val="001A659D"/>
    <w:rsid w:val="001B0639"/>
    <w:rsid w:val="001B10DF"/>
    <w:rsid w:val="001B2FBB"/>
    <w:rsid w:val="001B357A"/>
    <w:rsid w:val="001B4D5E"/>
    <w:rsid w:val="001B78F6"/>
    <w:rsid w:val="001B7A84"/>
    <w:rsid w:val="001C1E2A"/>
    <w:rsid w:val="001C23E7"/>
    <w:rsid w:val="001C4717"/>
    <w:rsid w:val="001D0BD9"/>
    <w:rsid w:val="001D1E3A"/>
    <w:rsid w:val="001D5177"/>
    <w:rsid w:val="001D57D6"/>
    <w:rsid w:val="001D6073"/>
    <w:rsid w:val="001D6DAE"/>
    <w:rsid w:val="001E07AA"/>
    <w:rsid w:val="001E13BF"/>
    <w:rsid w:val="001E15D6"/>
    <w:rsid w:val="001E17CB"/>
    <w:rsid w:val="001E3AC8"/>
    <w:rsid w:val="001E54EC"/>
    <w:rsid w:val="001F3236"/>
    <w:rsid w:val="001F44B4"/>
    <w:rsid w:val="0020281C"/>
    <w:rsid w:val="00204072"/>
    <w:rsid w:val="002057F0"/>
    <w:rsid w:val="00210298"/>
    <w:rsid w:val="002113A5"/>
    <w:rsid w:val="00212240"/>
    <w:rsid w:val="002123B9"/>
    <w:rsid w:val="00212E2B"/>
    <w:rsid w:val="00213DB6"/>
    <w:rsid w:val="002150CA"/>
    <w:rsid w:val="00217CBE"/>
    <w:rsid w:val="00220D8F"/>
    <w:rsid w:val="00221DDD"/>
    <w:rsid w:val="00222EE9"/>
    <w:rsid w:val="0022565D"/>
    <w:rsid w:val="0022646B"/>
    <w:rsid w:val="00233D56"/>
    <w:rsid w:val="00235512"/>
    <w:rsid w:val="00235BB7"/>
    <w:rsid w:val="00235DE0"/>
    <w:rsid w:val="00236DCD"/>
    <w:rsid w:val="0023711D"/>
    <w:rsid w:val="00237F78"/>
    <w:rsid w:val="00241CE2"/>
    <w:rsid w:val="002423BA"/>
    <w:rsid w:val="002423DE"/>
    <w:rsid w:val="00243455"/>
    <w:rsid w:val="002436B8"/>
    <w:rsid w:val="002475B9"/>
    <w:rsid w:val="002479D1"/>
    <w:rsid w:val="00247B0D"/>
    <w:rsid w:val="00250CAE"/>
    <w:rsid w:val="0025276E"/>
    <w:rsid w:val="002550B7"/>
    <w:rsid w:val="00255D88"/>
    <w:rsid w:val="00256C6B"/>
    <w:rsid w:val="0026513A"/>
    <w:rsid w:val="00272542"/>
    <w:rsid w:val="00273076"/>
    <w:rsid w:val="00276A68"/>
    <w:rsid w:val="00276AC0"/>
    <w:rsid w:val="0028052B"/>
    <w:rsid w:val="00290D31"/>
    <w:rsid w:val="00291D62"/>
    <w:rsid w:val="00291E27"/>
    <w:rsid w:val="0029216B"/>
    <w:rsid w:val="00292ACA"/>
    <w:rsid w:val="00295142"/>
    <w:rsid w:val="002955C1"/>
    <w:rsid w:val="002960DB"/>
    <w:rsid w:val="00296377"/>
    <w:rsid w:val="002A3FB9"/>
    <w:rsid w:val="002A78B0"/>
    <w:rsid w:val="002B3177"/>
    <w:rsid w:val="002B4B55"/>
    <w:rsid w:val="002B6D93"/>
    <w:rsid w:val="002B6FAA"/>
    <w:rsid w:val="002B7F28"/>
    <w:rsid w:val="002C1D26"/>
    <w:rsid w:val="002C5506"/>
    <w:rsid w:val="002D6BDA"/>
    <w:rsid w:val="002D7754"/>
    <w:rsid w:val="002E0F48"/>
    <w:rsid w:val="002E1EE0"/>
    <w:rsid w:val="002E2020"/>
    <w:rsid w:val="002E2FB0"/>
    <w:rsid w:val="002F008C"/>
    <w:rsid w:val="002F11A4"/>
    <w:rsid w:val="002F6709"/>
    <w:rsid w:val="002F6FB4"/>
    <w:rsid w:val="002F7772"/>
    <w:rsid w:val="003014A2"/>
    <w:rsid w:val="003027D9"/>
    <w:rsid w:val="003030C8"/>
    <w:rsid w:val="00303AEC"/>
    <w:rsid w:val="00310990"/>
    <w:rsid w:val="00313533"/>
    <w:rsid w:val="00314789"/>
    <w:rsid w:val="003233A6"/>
    <w:rsid w:val="00327596"/>
    <w:rsid w:val="003277C4"/>
    <w:rsid w:val="00332D3D"/>
    <w:rsid w:val="0033609C"/>
    <w:rsid w:val="003419D1"/>
    <w:rsid w:val="003424CA"/>
    <w:rsid w:val="00342FA6"/>
    <w:rsid w:val="003456DD"/>
    <w:rsid w:val="003468E7"/>
    <w:rsid w:val="0035035C"/>
    <w:rsid w:val="00354209"/>
    <w:rsid w:val="00354CBA"/>
    <w:rsid w:val="00356348"/>
    <w:rsid w:val="0035693A"/>
    <w:rsid w:val="003576F4"/>
    <w:rsid w:val="003608DF"/>
    <w:rsid w:val="00360D18"/>
    <w:rsid w:val="00361660"/>
    <w:rsid w:val="00363D59"/>
    <w:rsid w:val="0036480E"/>
    <w:rsid w:val="003652C2"/>
    <w:rsid w:val="00365AC6"/>
    <w:rsid w:val="0037485E"/>
    <w:rsid w:val="00374ACD"/>
    <w:rsid w:val="00374BFD"/>
    <w:rsid w:val="0037706C"/>
    <w:rsid w:val="00393E2E"/>
    <w:rsid w:val="00394729"/>
    <w:rsid w:val="0039540C"/>
    <w:rsid w:val="00395964"/>
    <w:rsid w:val="0039635E"/>
    <w:rsid w:val="0039795E"/>
    <w:rsid w:val="003A0796"/>
    <w:rsid w:val="003A5227"/>
    <w:rsid w:val="003A5E45"/>
    <w:rsid w:val="003A79B6"/>
    <w:rsid w:val="003B0BA3"/>
    <w:rsid w:val="003B30B3"/>
    <w:rsid w:val="003C37DA"/>
    <w:rsid w:val="003C4B7A"/>
    <w:rsid w:val="003C50E1"/>
    <w:rsid w:val="003C6A50"/>
    <w:rsid w:val="003D139E"/>
    <w:rsid w:val="003D271A"/>
    <w:rsid w:val="003D46A7"/>
    <w:rsid w:val="003D5DBD"/>
    <w:rsid w:val="003E219F"/>
    <w:rsid w:val="003E43FC"/>
    <w:rsid w:val="003E6132"/>
    <w:rsid w:val="003F1D73"/>
    <w:rsid w:val="003F2087"/>
    <w:rsid w:val="003F6F83"/>
    <w:rsid w:val="00400A40"/>
    <w:rsid w:val="004027FC"/>
    <w:rsid w:val="00405590"/>
    <w:rsid w:val="00406CB5"/>
    <w:rsid w:val="004104CE"/>
    <w:rsid w:val="0041094D"/>
    <w:rsid w:val="00411732"/>
    <w:rsid w:val="004123B4"/>
    <w:rsid w:val="00413384"/>
    <w:rsid w:val="00414134"/>
    <w:rsid w:val="00414BF2"/>
    <w:rsid w:val="0041637B"/>
    <w:rsid w:val="004204E2"/>
    <w:rsid w:val="0042486B"/>
    <w:rsid w:val="00425A47"/>
    <w:rsid w:val="00427DB0"/>
    <w:rsid w:val="00431A58"/>
    <w:rsid w:val="00432573"/>
    <w:rsid w:val="00433954"/>
    <w:rsid w:val="004340B0"/>
    <w:rsid w:val="00435E09"/>
    <w:rsid w:val="004363AC"/>
    <w:rsid w:val="0043719C"/>
    <w:rsid w:val="004406F5"/>
    <w:rsid w:val="00441489"/>
    <w:rsid w:val="00446A76"/>
    <w:rsid w:val="00451F7E"/>
    <w:rsid w:val="0045476E"/>
    <w:rsid w:val="004549B2"/>
    <w:rsid w:val="00456E8F"/>
    <w:rsid w:val="00457626"/>
    <w:rsid w:val="00457E14"/>
    <w:rsid w:val="00461712"/>
    <w:rsid w:val="00462719"/>
    <w:rsid w:val="00467952"/>
    <w:rsid w:val="004718E2"/>
    <w:rsid w:val="0047491B"/>
    <w:rsid w:val="004751CE"/>
    <w:rsid w:val="004812FC"/>
    <w:rsid w:val="00481948"/>
    <w:rsid w:val="00482F58"/>
    <w:rsid w:val="004838F4"/>
    <w:rsid w:val="0048485E"/>
    <w:rsid w:val="004867BE"/>
    <w:rsid w:val="0048685B"/>
    <w:rsid w:val="004875A2"/>
    <w:rsid w:val="004905BD"/>
    <w:rsid w:val="004926CC"/>
    <w:rsid w:val="00494A9F"/>
    <w:rsid w:val="0049673E"/>
    <w:rsid w:val="004971FF"/>
    <w:rsid w:val="004A14AF"/>
    <w:rsid w:val="004A1A12"/>
    <w:rsid w:val="004A31DF"/>
    <w:rsid w:val="004A43B7"/>
    <w:rsid w:val="004B0D87"/>
    <w:rsid w:val="004B3F73"/>
    <w:rsid w:val="004B61BA"/>
    <w:rsid w:val="004B6972"/>
    <w:rsid w:val="004B6C33"/>
    <w:rsid w:val="004B73D7"/>
    <w:rsid w:val="004C1679"/>
    <w:rsid w:val="004C31A9"/>
    <w:rsid w:val="004C3BF4"/>
    <w:rsid w:val="004C4381"/>
    <w:rsid w:val="004C46F2"/>
    <w:rsid w:val="004D2EF6"/>
    <w:rsid w:val="004D4157"/>
    <w:rsid w:val="004D58BD"/>
    <w:rsid w:val="004D5FD4"/>
    <w:rsid w:val="004D6445"/>
    <w:rsid w:val="004E0D19"/>
    <w:rsid w:val="004E3EDB"/>
    <w:rsid w:val="004E7419"/>
    <w:rsid w:val="004F2D8D"/>
    <w:rsid w:val="004F2F3A"/>
    <w:rsid w:val="004F52ED"/>
    <w:rsid w:val="004F5C56"/>
    <w:rsid w:val="004F62B2"/>
    <w:rsid w:val="00501001"/>
    <w:rsid w:val="00503BAD"/>
    <w:rsid w:val="00504086"/>
    <w:rsid w:val="0050466C"/>
    <w:rsid w:val="00505119"/>
    <w:rsid w:val="00506844"/>
    <w:rsid w:val="00506ACE"/>
    <w:rsid w:val="00510F9D"/>
    <w:rsid w:val="005115BA"/>
    <w:rsid w:val="0051175F"/>
    <w:rsid w:val="00511FE5"/>
    <w:rsid w:val="00512E80"/>
    <w:rsid w:val="00515068"/>
    <w:rsid w:val="00515885"/>
    <w:rsid w:val="005158FA"/>
    <w:rsid w:val="00516C29"/>
    <w:rsid w:val="0051709F"/>
    <w:rsid w:val="00521503"/>
    <w:rsid w:val="00521F8F"/>
    <w:rsid w:val="00525C71"/>
    <w:rsid w:val="00527432"/>
    <w:rsid w:val="00527485"/>
    <w:rsid w:val="00532692"/>
    <w:rsid w:val="00534D25"/>
    <w:rsid w:val="00537050"/>
    <w:rsid w:val="00542115"/>
    <w:rsid w:val="005426C0"/>
    <w:rsid w:val="00543598"/>
    <w:rsid w:val="005463C8"/>
    <w:rsid w:val="005509FE"/>
    <w:rsid w:val="005536AC"/>
    <w:rsid w:val="00553F62"/>
    <w:rsid w:val="005637B3"/>
    <w:rsid w:val="00564BF2"/>
    <w:rsid w:val="00564E9A"/>
    <w:rsid w:val="005660F2"/>
    <w:rsid w:val="00566E3B"/>
    <w:rsid w:val="00567C09"/>
    <w:rsid w:val="005717A8"/>
    <w:rsid w:val="00574121"/>
    <w:rsid w:val="00576655"/>
    <w:rsid w:val="00577660"/>
    <w:rsid w:val="00581927"/>
    <w:rsid w:val="005820A6"/>
    <w:rsid w:val="0058342D"/>
    <w:rsid w:val="0058556E"/>
    <w:rsid w:val="00585D01"/>
    <w:rsid w:val="0058712D"/>
    <w:rsid w:val="00590B6A"/>
    <w:rsid w:val="00590BF1"/>
    <w:rsid w:val="00591F55"/>
    <w:rsid w:val="00594B57"/>
    <w:rsid w:val="00595A44"/>
    <w:rsid w:val="00595A47"/>
    <w:rsid w:val="00596ACB"/>
    <w:rsid w:val="00597F6E"/>
    <w:rsid w:val="005A011A"/>
    <w:rsid w:val="005A0973"/>
    <w:rsid w:val="005A10F2"/>
    <w:rsid w:val="005A1D44"/>
    <w:rsid w:val="005A3858"/>
    <w:rsid w:val="005A406D"/>
    <w:rsid w:val="005A4AA8"/>
    <w:rsid w:val="005A5646"/>
    <w:rsid w:val="005A6E05"/>
    <w:rsid w:val="005B1C8F"/>
    <w:rsid w:val="005B29E4"/>
    <w:rsid w:val="005B4F58"/>
    <w:rsid w:val="005B5E93"/>
    <w:rsid w:val="005B7440"/>
    <w:rsid w:val="005C0050"/>
    <w:rsid w:val="005C4FA0"/>
    <w:rsid w:val="005C67D5"/>
    <w:rsid w:val="005C68E8"/>
    <w:rsid w:val="005D20CD"/>
    <w:rsid w:val="005D5B5C"/>
    <w:rsid w:val="005D63EC"/>
    <w:rsid w:val="005E0B6C"/>
    <w:rsid w:val="005E68C8"/>
    <w:rsid w:val="005E69F0"/>
    <w:rsid w:val="005F2465"/>
    <w:rsid w:val="005F460C"/>
    <w:rsid w:val="005F5F49"/>
    <w:rsid w:val="005F6BB9"/>
    <w:rsid w:val="005F740D"/>
    <w:rsid w:val="005F7410"/>
    <w:rsid w:val="005F78BA"/>
    <w:rsid w:val="005F7A9E"/>
    <w:rsid w:val="0060238A"/>
    <w:rsid w:val="0060352B"/>
    <w:rsid w:val="00606CFA"/>
    <w:rsid w:val="0061136D"/>
    <w:rsid w:val="00611E26"/>
    <w:rsid w:val="00613704"/>
    <w:rsid w:val="0061782A"/>
    <w:rsid w:val="00621834"/>
    <w:rsid w:val="00622A2E"/>
    <w:rsid w:val="0063177F"/>
    <w:rsid w:val="006328CE"/>
    <w:rsid w:val="00632D16"/>
    <w:rsid w:val="00636B2F"/>
    <w:rsid w:val="006372AB"/>
    <w:rsid w:val="00642595"/>
    <w:rsid w:val="00643223"/>
    <w:rsid w:val="00645521"/>
    <w:rsid w:val="00645CB4"/>
    <w:rsid w:val="00650A20"/>
    <w:rsid w:val="00652554"/>
    <w:rsid w:val="0065297F"/>
    <w:rsid w:val="00652CC0"/>
    <w:rsid w:val="00656A82"/>
    <w:rsid w:val="006608A1"/>
    <w:rsid w:val="00660CF4"/>
    <w:rsid w:val="00662910"/>
    <w:rsid w:val="00662957"/>
    <w:rsid w:val="00665AF6"/>
    <w:rsid w:val="00667818"/>
    <w:rsid w:val="006731B5"/>
    <w:rsid w:val="00673796"/>
    <w:rsid w:val="00674C23"/>
    <w:rsid w:val="00681748"/>
    <w:rsid w:val="00682D05"/>
    <w:rsid w:val="00683EEA"/>
    <w:rsid w:val="006840E2"/>
    <w:rsid w:val="00685AF3"/>
    <w:rsid w:val="00686E45"/>
    <w:rsid w:val="00687C96"/>
    <w:rsid w:val="00690E7C"/>
    <w:rsid w:val="00693514"/>
    <w:rsid w:val="00693F60"/>
    <w:rsid w:val="00696FBB"/>
    <w:rsid w:val="00697611"/>
    <w:rsid w:val="006976F3"/>
    <w:rsid w:val="006A09E9"/>
    <w:rsid w:val="006A0AAB"/>
    <w:rsid w:val="006A2145"/>
    <w:rsid w:val="006A323E"/>
    <w:rsid w:val="006A718F"/>
    <w:rsid w:val="006A7EDF"/>
    <w:rsid w:val="006B19BB"/>
    <w:rsid w:val="006B24EA"/>
    <w:rsid w:val="006B5323"/>
    <w:rsid w:val="006C1054"/>
    <w:rsid w:val="006C1FF7"/>
    <w:rsid w:val="006C4E30"/>
    <w:rsid w:val="006C671D"/>
    <w:rsid w:val="006C6E9A"/>
    <w:rsid w:val="006D1F2C"/>
    <w:rsid w:val="006D3118"/>
    <w:rsid w:val="006D4582"/>
    <w:rsid w:val="006E081E"/>
    <w:rsid w:val="006E18B7"/>
    <w:rsid w:val="006E2271"/>
    <w:rsid w:val="006E258C"/>
    <w:rsid w:val="006E2968"/>
    <w:rsid w:val="006E4973"/>
    <w:rsid w:val="006E715B"/>
    <w:rsid w:val="006F3931"/>
    <w:rsid w:val="006F3E4D"/>
    <w:rsid w:val="006F73A8"/>
    <w:rsid w:val="00704493"/>
    <w:rsid w:val="00705F02"/>
    <w:rsid w:val="00706BFD"/>
    <w:rsid w:val="00710726"/>
    <w:rsid w:val="00713D67"/>
    <w:rsid w:val="00714686"/>
    <w:rsid w:val="0071501C"/>
    <w:rsid w:val="007173DE"/>
    <w:rsid w:val="0072014D"/>
    <w:rsid w:val="00721FA9"/>
    <w:rsid w:val="00723559"/>
    <w:rsid w:val="00723DAB"/>
    <w:rsid w:val="00730479"/>
    <w:rsid w:val="00731AA2"/>
    <w:rsid w:val="007323E6"/>
    <w:rsid w:val="00732FA9"/>
    <w:rsid w:val="00734B23"/>
    <w:rsid w:val="00736DA6"/>
    <w:rsid w:val="007373B2"/>
    <w:rsid w:val="00740A3F"/>
    <w:rsid w:val="00741E4E"/>
    <w:rsid w:val="00743148"/>
    <w:rsid w:val="00747DB7"/>
    <w:rsid w:val="007537B3"/>
    <w:rsid w:val="0075411D"/>
    <w:rsid w:val="00754211"/>
    <w:rsid w:val="007543AB"/>
    <w:rsid w:val="00754548"/>
    <w:rsid w:val="0075471E"/>
    <w:rsid w:val="0075659A"/>
    <w:rsid w:val="00762CED"/>
    <w:rsid w:val="0076327F"/>
    <w:rsid w:val="00763D0B"/>
    <w:rsid w:val="00763E13"/>
    <w:rsid w:val="0076469F"/>
    <w:rsid w:val="00773545"/>
    <w:rsid w:val="00776A98"/>
    <w:rsid w:val="0077755E"/>
    <w:rsid w:val="0077759E"/>
    <w:rsid w:val="00784410"/>
    <w:rsid w:val="00784FC0"/>
    <w:rsid w:val="007956F0"/>
    <w:rsid w:val="007A1A97"/>
    <w:rsid w:val="007A32DA"/>
    <w:rsid w:val="007A3E4A"/>
    <w:rsid w:val="007A68BC"/>
    <w:rsid w:val="007B058C"/>
    <w:rsid w:val="007B40A2"/>
    <w:rsid w:val="007B439C"/>
    <w:rsid w:val="007B4CED"/>
    <w:rsid w:val="007C00FA"/>
    <w:rsid w:val="007C358A"/>
    <w:rsid w:val="007C3944"/>
    <w:rsid w:val="007C452B"/>
    <w:rsid w:val="007C6B54"/>
    <w:rsid w:val="007C6BC0"/>
    <w:rsid w:val="007C7545"/>
    <w:rsid w:val="007D3427"/>
    <w:rsid w:val="007D3837"/>
    <w:rsid w:val="007D588F"/>
    <w:rsid w:val="007D6EA2"/>
    <w:rsid w:val="007D7CC9"/>
    <w:rsid w:val="007E044A"/>
    <w:rsid w:val="007E1946"/>
    <w:rsid w:val="007E2A29"/>
    <w:rsid w:val="007E4F60"/>
    <w:rsid w:val="007F03A8"/>
    <w:rsid w:val="007F5D2E"/>
    <w:rsid w:val="007F750D"/>
    <w:rsid w:val="007F7847"/>
    <w:rsid w:val="00800C97"/>
    <w:rsid w:val="00800E65"/>
    <w:rsid w:val="00801320"/>
    <w:rsid w:val="008014B7"/>
    <w:rsid w:val="0080253E"/>
    <w:rsid w:val="00803D55"/>
    <w:rsid w:val="00805B7D"/>
    <w:rsid w:val="008079A3"/>
    <w:rsid w:val="0081180B"/>
    <w:rsid w:val="0081329B"/>
    <w:rsid w:val="00815A16"/>
    <w:rsid w:val="0081696F"/>
    <w:rsid w:val="00822C05"/>
    <w:rsid w:val="0082557B"/>
    <w:rsid w:val="00825C56"/>
    <w:rsid w:val="00826D4C"/>
    <w:rsid w:val="00830110"/>
    <w:rsid w:val="0083036A"/>
    <w:rsid w:val="008305EC"/>
    <w:rsid w:val="00835D6F"/>
    <w:rsid w:val="00836107"/>
    <w:rsid w:val="0083687C"/>
    <w:rsid w:val="0084736F"/>
    <w:rsid w:val="008508F7"/>
    <w:rsid w:val="00850EE0"/>
    <w:rsid w:val="00851A45"/>
    <w:rsid w:val="00853482"/>
    <w:rsid w:val="00860FCB"/>
    <w:rsid w:val="00861C51"/>
    <w:rsid w:val="00862B0D"/>
    <w:rsid w:val="008641EC"/>
    <w:rsid w:val="00867677"/>
    <w:rsid w:val="00870E2E"/>
    <w:rsid w:val="00871BD6"/>
    <w:rsid w:val="00871BF7"/>
    <w:rsid w:val="008734B6"/>
    <w:rsid w:val="008752EF"/>
    <w:rsid w:val="00875E84"/>
    <w:rsid w:val="00876A13"/>
    <w:rsid w:val="00876C3B"/>
    <w:rsid w:val="00876E0E"/>
    <w:rsid w:val="00877343"/>
    <w:rsid w:val="00877534"/>
    <w:rsid w:val="00882948"/>
    <w:rsid w:val="008838C6"/>
    <w:rsid w:val="00892C9E"/>
    <w:rsid w:val="00893D57"/>
    <w:rsid w:val="00893E22"/>
    <w:rsid w:val="008A2992"/>
    <w:rsid w:val="008A4D02"/>
    <w:rsid w:val="008A60D3"/>
    <w:rsid w:val="008B04DE"/>
    <w:rsid w:val="008B09CE"/>
    <w:rsid w:val="008B4D06"/>
    <w:rsid w:val="008C3015"/>
    <w:rsid w:val="008C5CDD"/>
    <w:rsid w:val="008D13E0"/>
    <w:rsid w:val="008D367F"/>
    <w:rsid w:val="008D37BF"/>
    <w:rsid w:val="008D37DE"/>
    <w:rsid w:val="008D3F0F"/>
    <w:rsid w:val="008D5D18"/>
    <w:rsid w:val="008E0688"/>
    <w:rsid w:val="008E0873"/>
    <w:rsid w:val="008E7205"/>
    <w:rsid w:val="008F0954"/>
    <w:rsid w:val="008F0B45"/>
    <w:rsid w:val="008F0B62"/>
    <w:rsid w:val="008F1577"/>
    <w:rsid w:val="008F45A0"/>
    <w:rsid w:val="008F5562"/>
    <w:rsid w:val="008F68A6"/>
    <w:rsid w:val="00902078"/>
    <w:rsid w:val="00902BAD"/>
    <w:rsid w:val="0090308A"/>
    <w:rsid w:val="00905B3A"/>
    <w:rsid w:val="009061BA"/>
    <w:rsid w:val="00910AAE"/>
    <w:rsid w:val="00915F2E"/>
    <w:rsid w:val="00916341"/>
    <w:rsid w:val="00916F86"/>
    <w:rsid w:val="009178C9"/>
    <w:rsid w:val="00917F28"/>
    <w:rsid w:val="0092065A"/>
    <w:rsid w:val="00921798"/>
    <w:rsid w:val="00924176"/>
    <w:rsid w:val="00926761"/>
    <w:rsid w:val="0092718C"/>
    <w:rsid w:val="0093479D"/>
    <w:rsid w:val="00934A89"/>
    <w:rsid w:val="00940A39"/>
    <w:rsid w:val="00940D13"/>
    <w:rsid w:val="00942AB6"/>
    <w:rsid w:val="00942B62"/>
    <w:rsid w:val="00942C87"/>
    <w:rsid w:val="009468EB"/>
    <w:rsid w:val="00950A8D"/>
    <w:rsid w:val="00950BA8"/>
    <w:rsid w:val="009518C0"/>
    <w:rsid w:val="00955BAC"/>
    <w:rsid w:val="0096236D"/>
    <w:rsid w:val="00964E63"/>
    <w:rsid w:val="009657B7"/>
    <w:rsid w:val="00965903"/>
    <w:rsid w:val="00966DCE"/>
    <w:rsid w:val="00967049"/>
    <w:rsid w:val="00967C16"/>
    <w:rsid w:val="00972F25"/>
    <w:rsid w:val="00983865"/>
    <w:rsid w:val="009928B7"/>
    <w:rsid w:val="00995A71"/>
    <w:rsid w:val="0099632D"/>
    <w:rsid w:val="009B02AA"/>
    <w:rsid w:val="009B0904"/>
    <w:rsid w:val="009B495E"/>
    <w:rsid w:val="009B49DB"/>
    <w:rsid w:val="009B5424"/>
    <w:rsid w:val="009C052D"/>
    <w:rsid w:val="009C3113"/>
    <w:rsid w:val="009C6635"/>
    <w:rsid w:val="009C7A93"/>
    <w:rsid w:val="009D048E"/>
    <w:rsid w:val="009D1289"/>
    <w:rsid w:val="009D3B6E"/>
    <w:rsid w:val="009D3E7C"/>
    <w:rsid w:val="009D5662"/>
    <w:rsid w:val="009D7970"/>
    <w:rsid w:val="009D7E8F"/>
    <w:rsid w:val="009E0332"/>
    <w:rsid w:val="009E0E2F"/>
    <w:rsid w:val="009E56D2"/>
    <w:rsid w:val="009E724C"/>
    <w:rsid w:val="009E77D4"/>
    <w:rsid w:val="009E7C1E"/>
    <w:rsid w:val="009F0A1F"/>
    <w:rsid w:val="009F16C5"/>
    <w:rsid w:val="009F42C1"/>
    <w:rsid w:val="009F47A5"/>
    <w:rsid w:val="009F64E4"/>
    <w:rsid w:val="00A01FE4"/>
    <w:rsid w:val="00A035A7"/>
    <w:rsid w:val="00A04A46"/>
    <w:rsid w:val="00A053D6"/>
    <w:rsid w:val="00A06A6F"/>
    <w:rsid w:val="00A114B5"/>
    <w:rsid w:val="00A12AC1"/>
    <w:rsid w:val="00A133D9"/>
    <w:rsid w:val="00A15F1D"/>
    <w:rsid w:val="00A20CA7"/>
    <w:rsid w:val="00A21666"/>
    <w:rsid w:val="00A21AF7"/>
    <w:rsid w:val="00A2205B"/>
    <w:rsid w:val="00A25925"/>
    <w:rsid w:val="00A303B8"/>
    <w:rsid w:val="00A310DB"/>
    <w:rsid w:val="00A33A85"/>
    <w:rsid w:val="00A35388"/>
    <w:rsid w:val="00A353CB"/>
    <w:rsid w:val="00A370E4"/>
    <w:rsid w:val="00A376DC"/>
    <w:rsid w:val="00A40405"/>
    <w:rsid w:val="00A40695"/>
    <w:rsid w:val="00A437AB"/>
    <w:rsid w:val="00A4489C"/>
    <w:rsid w:val="00A46E61"/>
    <w:rsid w:val="00A473B5"/>
    <w:rsid w:val="00A501B9"/>
    <w:rsid w:val="00A5350A"/>
    <w:rsid w:val="00A53C32"/>
    <w:rsid w:val="00A54535"/>
    <w:rsid w:val="00A56B40"/>
    <w:rsid w:val="00A56DBE"/>
    <w:rsid w:val="00A61F04"/>
    <w:rsid w:val="00A62E72"/>
    <w:rsid w:val="00A663AA"/>
    <w:rsid w:val="00A664DE"/>
    <w:rsid w:val="00A671E5"/>
    <w:rsid w:val="00A67C72"/>
    <w:rsid w:val="00A70EE9"/>
    <w:rsid w:val="00A75803"/>
    <w:rsid w:val="00A77033"/>
    <w:rsid w:val="00A81E8E"/>
    <w:rsid w:val="00A82000"/>
    <w:rsid w:val="00A85501"/>
    <w:rsid w:val="00A87591"/>
    <w:rsid w:val="00A878B4"/>
    <w:rsid w:val="00A9259B"/>
    <w:rsid w:val="00A953CE"/>
    <w:rsid w:val="00A96FB6"/>
    <w:rsid w:val="00AA4594"/>
    <w:rsid w:val="00AA5DF4"/>
    <w:rsid w:val="00AA7522"/>
    <w:rsid w:val="00AA7DB7"/>
    <w:rsid w:val="00AB0133"/>
    <w:rsid w:val="00AB235E"/>
    <w:rsid w:val="00AB2B3B"/>
    <w:rsid w:val="00AB45C0"/>
    <w:rsid w:val="00AB489C"/>
    <w:rsid w:val="00AB4F6C"/>
    <w:rsid w:val="00AB4FBD"/>
    <w:rsid w:val="00AB6445"/>
    <w:rsid w:val="00AB7E52"/>
    <w:rsid w:val="00AC26E3"/>
    <w:rsid w:val="00AC29EC"/>
    <w:rsid w:val="00AC5901"/>
    <w:rsid w:val="00AD017A"/>
    <w:rsid w:val="00AD4B32"/>
    <w:rsid w:val="00AE3536"/>
    <w:rsid w:val="00AE449B"/>
    <w:rsid w:val="00AE5704"/>
    <w:rsid w:val="00AE7EBD"/>
    <w:rsid w:val="00AF0E30"/>
    <w:rsid w:val="00AF16D6"/>
    <w:rsid w:val="00B018EF"/>
    <w:rsid w:val="00B01905"/>
    <w:rsid w:val="00B03C79"/>
    <w:rsid w:val="00B04774"/>
    <w:rsid w:val="00B04CD1"/>
    <w:rsid w:val="00B057E3"/>
    <w:rsid w:val="00B07F0B"/>
    <w:rsid w:val="00B1580E"/>
    <w:rsid w:val="00B15CC2"/>
    <w:rsid w:val="00B16663"/>
    <w:rsid w:val="00B17251"/>
    <w:rsid w:val="00B227A3"/>
    <w:rsid w:val="00B2594A"/>
    <w:rsid w:val="00B260A0"/>
    <w:rsid w:val="00B2793E"/>
    <w:rsid w:val="00B27DBD"/>
    <w:rsid w:val="00B32E7B"/>
    <w:rsid w:val="00B33974"/>
    <w:rsid w:val="00B357C8"/>
    <w:rsid w:val="00B3710D"/>
    <w:rsid w:val="00B425F1"/>
    <w:rsid w:val="00B432CC"/>
    <w:rsid w:val="00B46083"/>
    <w:rsid w:val="00B46151"/>
    <w:rsid w:val="00B46BB9"/>
    <w:rsid w:val="00B474F0"/>
    <w:rsid w:val="00B52C31"/>
    <w:rsid w:val="00B547BA"/>
    <w:rsid w:val="00B56722"/>
    <w:rsid w:val="00B56A25"/>
    <w:rsid w:val="00B61FB4"/>
    <w:rsid w:val="00B65A53"/>
    <w:rsid w:val="00B66664"/>
    <w:rsid w:val="00B71FDF"/>
    <w:rsid w:val="00B74143"/>
    <w:rsid w:val="00B74EBA"/>
    <w:rsid w:val="00B77724"/>
    <w:rsid w:val="00B831EA"/>
    <w:rsid w:val="00B843AB"/>
    <w:rsid w:val="00B845C6"/>
    <w:rsid w:val="00B932E2"/>
    <w:rsid w:val="00B937CF"/>
    <w:rsid w:val="00BA0796"/>
    <w:rsid w:val="00BA0C7A"/>
    <w:rsid w:val="00BA2BF2"/>
    <w:rsid w:val="00BA6CF8"/>
    <w:rsid w:val="00BA7A28"/>
    <w:rsid w:val="00BB08B4"/>
    <w:rsid w:val="00BB1AB8"/>
    <w:rsid w:val="00BB2740"/>
    <w:rsid w:val="00BB3F9B"/>
    <w:rsid w:val="00BB63C5"/>
    <w:rsid w:val="00BC1798"/>
    <w:rsid w:val="00BC369C"/>
    <w:rsid w:val="00BC4861"/>
    <w:rsid w:val="00BC54A2"/>
    <w:rsid w:val="00BC56A5"/>
    <w:rsid w:val="00BC62A1"/>
    <w:rsid w:val="00BC704F"/>
    <w:rsid w:val="00BC7E20"/>
    <w:rsid w:val="00BD421B"/>
    <w:rsid w:val="00BD58D1"/>
    <w:rsid w:val="00BD5B6D"/>
    <w:rsid w:val="00BD6B55"/>
    <w:rsid w:val="00BE05D1"/>
    <w:rsid w:val="00BE7E64"/>
    <w:rsid w:val="00BF4F43"/>
    <w:rsid w:val="00BF6815"/>
    <w:rsid w:val="00BF6FE1"/>
    <w:rsid w:val="00C00B2F"/>
    <w:rsid w:val="00C00BA2"/>
    <w:rsid w:val="00C0247F"/>
    <w:rsid w:val="00C07AD6"/>
    <w:rsid w:val="00C07F09"/>
    <w:rsid w:val="00C10224"/>
    <w:rsid w:val="00C106EC"/>
    <w:rsid w:val="00C1213E"/>
    <w:rsid w:val="00C14243"/>
    <w:rsid w:val="00C14F1B"/>
    <w:rsid w:val="00C15391"/>
    <w:rsid w:val="00C15CE3"/>
    <w:rsid w:val="00C168BC"/>
    <w:rsid w:val="00C224F5"/>
    <w:rsid w:val="00C24197"/>
    <w:rsid w:val="00C262DD"/>
    <w:rsid w:val="00C269A6"/>
    <w:rsid w:val="00C272F3"/>
    <w:rsid w:val="00C33302"/>
    <w:rsid w:val="00C34465"/>
    <w:rsid w:val="00C3508C"/>
    <w:rsid w:val="00C374EA"/>
    <w:rsid w:val="00C502A6"/>
    <w:rsid w:val="00C5149F"/>
    <w:rsid w:val="00C520A2"/>
    <w:rsid w:val="00C523D5"/>
    <w:rsid w:val="00C55E09"/>
    <w:rsid w:val="00C570C5"/>
    <w:rsid w:val="00C57B54"/>
    <w:rsid w:val="00C61D68"/>
    <w:rsid w:val="00C67F0C"/>
    <w:rsid w:val="00C74B3E"/>
    <w:rsid w:val="00C7561E"/>
    <w:rsid w:val="00C7642C"/>
    <w:rsid w:val="00C779C1"/>
    <w:rsid w:val="00C8276D"/>
    <w:rsid w:val="00C86C7F"/>
    <w:rsid w:val="00C9433B"/>
    <w:rsid w:val="00C94B0D"/>
    <w:rsid w:val="00C97AF9"/>
    <w:rsid w:val="00C97B74"/>
    <w:rsid w:val="00C97D13"/>
    <w:rsid w:val="00CA32C8"/>
    <w:rsid w:val="00CA359F"/>
    <w:rsid w:val="00CA643D"/>
    <w:rsid w:val="00CA6681"/>
    <w:rsid w:val="00CA7755"/>
    <w:rsid w:val="00CB1D6D"/>
    <w:rsid w:val="00CB2FAF"/>
    <w:rsid w:val="00CB4641"/>
    <w:rsid w:val="00CB7B3D"/>
    <w:rsid w:val="00CC4308"/>
    <w:rsid w:val="00CC44D3"/>
    <w:rsid w:val="00CD01B1"/>
    <w:rsid w:val="00CD3588"/>
    <w:rsid w:val="00CD41AC"/>
    <w:rsid w:val="00CD4A0B"/>
    <w:rsid w:val="00CD6B73"/>
    <w:rsid w:val="00CD7C4B"/>
    <w:rsid w:val="00CE076A"/>
    <w:rsid w:val="00CE156F"/>
    <w:rsid w:val="00CE306C"/>
    <w:rsid w:val="00CE474F"/>
    <w:rsid w:val="00CE543B"/>
    <w:rsid w:val="00CE6E92"/>
    <w:rsid w:val="00CE7E61"/>
    <w:rsid w:val="00CF3536"/>
    <w:rsid w:val="00CF6AFF"/>
    <w:rsid w:val="00CF6C9F"/>
    <w:rsid w:val="00D00AC5"/>
    <w:rsid w:val="00D151D1"/>
    <w:rsid w:val="00D166D6"/>
    <w:rsid w:val="00D200F0"/>
    <w:rsid w:val="00D252FE"/>
    <w:rsid w:val="00D27022"/>
    <w:rsid w:val="00D2782F"/>
    <w:rsid w:val="00D337E1"/>
    <w:rsid w:val="00D33BEC"/>
    <w:rsid w:val="00D34685"/>
    <w:rsid w:val="00D36410"/>
    <w:rsid w:val="00D4078F"/>
    <w:rsid w:val="00D46F71"/>
    <w:rsid w:val="00D47268"/>
    <w:rsid w:val="00D52322"/>
    <w:rsid w:val="00D5247A"/>
    <w:rsid w:val="00D52F81"/>
    <w:rsid w:val="00D53918"/>
    <w:rsid w:val="00D54600"/>
    <w:rsid w:val="00D554A7"/>
    <w:rsid w:val="00D56169"/>
    <w:rsid w:val="00D561EC"/>
    <w:rsid w:val="00D5791D"/>
    <w:rsid w:val="00D57BBF"/>
    <w:rsid w:val="00D61C4F"/>
    <w:rsid w:val="00D627C8"/>
    <w:rsid w:val="00D638BF"/>
    <w:rsid w:val="00D645A7"/>
    <w:rsid w:val="00D70309"/>
    <w:rsid w:val="00D70638"/>
    <w:rsid w:val="00D74E02"/>
    <w:rsid w:val="00D7519C"/>
    <w:rsid w:val="00D871CC"/>
    <w:rsid w:val="00D871FE"/>
    <w:rsid w:val="00D9075A"/>
    <w:rsid w:val="00D923D6"/>
    <w:rsid w:val="00D93420"/>
    <w:rsid w:val="00D93A3A"/>
    <w:rsid w:val="00D962A7"/>
    <w:rsid w:val="00D96DF4"/>
    <w:rsid w:val="00DA07A7"/>
    <w:rsid w:val="00DA2B0D"/>
    <w:rsid w:val="00DA361D"/>
    <w:rsid w:val="00DA40AF"/>
    <w:rsid w:val="00DA56C1"/>
    <w:rsid w:val="00DB0668"/>
    <w:rsid w:val="00DB4324"/>
    <w:rsid w:val="00DB5313"/>
    <w:rsid w:val="00DC1F95"/>
    <w:rsid w:val="00DC29E9"/>
    <w:rsid w:val="00DC6E9F"/>
    <w:rsid w:val="00DD0373"/>
    <w:rsid w:val="00DD0CF4"/>
    <w:rsid w:val="00DD2C32"/>
    <w:rsid w:val="00DD3D3D"/>
    <w:rsid w:val="00DD48CC"/>
    <w:rsid w:val="00DD5189"/>
    <w:rsid w:val="00DD7447"/>
    <w:rsid w:val="00DE7471"/>
    <w:rsid w:val="00DF024F"/>
    <w:rsid w:val="00DF08FE"/>
    <w:rsid w:val="00DF1064"/>
    <w:rsid w:val="00DF1321"/>
    <w:rsid w:val="00DF178F"/>
    <w:rsid w:val="00DF1F54"/>
    <w:rsid w:val="00DF4BF2"/>
    <w:rsid w:val="00DF6361"/>
    <w:rsid w:val="00DF6579"/>
    <w:rsid w:val="00DF66F4"/>
    <w:rsid w:val="00E00873"/>
    <w:rsid w:val="00E02777"/>
    <w:rsid w:val="00E03516"/>
    <w:rsid w:val="00E03C3B"/>
    <w:rsid w:val="00E0475C"/>
    <w:rsid w:val="00E06607"/>
    <w:rsid w:val="00E078FB"/>
    <w:rsid w:val="00E07F54"/>
    <w:rsid w:val="00E1074F"/>
    <w:rsid w:val="00E16530"/>
    <w:rsid w:val="00E17B5A"/>
    <w:rsid w:val="00E21B27"/>
    <w:rsid w:val="00E23631"/>
    <w:rsid w:val="00E34976"/>
    <w:rsid w:val="00E35773"/>
    <w:rsid w:val="00E36425"/>
    <w:rsid w:val="00E37BD9"/>
    <w:rsid w:val="00E42411"/>
    <w:rsid w:val="00E4478B"/>
    <w:rsid w:val="00E46104"/>
    <w:rsid w:val="00E514CB"/>
    <w:rsid w:val="00E52118"/>
    <w:rsid w:val="00E5684F"/>
    <w:rsid w:val="00E62EAF"/>
    <w:rsid w:val="00E64977"/>
    <w:rsid w:val="00E64C93"/>
    <w:rsid w:val="00E65D4F"/>
    <w:rsid w:val="00E666E5"/>
    <w:rsid w:val="00E70341"/>
    <w:rsid w:val="00E72D26"/>
    <w:rsid w:val="00E73488"/>
    <w:rsid w:val="00E756D2"/>
    <w:rsid w:val="00E76406"/>
    <w:rsid w:val="00E8303A"/>
    <w:rsid w:val="00E85557"/>
    <w:rsid w:val="00E85F72"/>
    <w:rsid w:val="00E85FD9"/>
    <w:rsid w:val="00E92D89"/>
    <w:rsid w:val="00E97663"/>
    <w:rsid w:val="00EA2831"/>
    <w:rsid w:val="00EA374C"/>
    <w:rsid w:val="00EA498C"/>
    <w:rsid w:val="00EA754E"/>
    <w:rsid w:val="00EB1434"/>
    <w:rsid w:val="00EB2ADB"/>
    <w:rsid w:val="00EB2E2C"/>
    <w:rsid w:val="00EB371E"/>
    <w:rsid w:val="00EB3C21"/>
    <w:rsid w:val="00EB41E1"/>
    <w:rsid w:val="00EB6BC7"/>
    <w:rsid w:val="00EC1087"/>
    <w:rsid w:val="00EC11AE"/>
    <w:rsid w:val="00EC3ED2"/>
    <w:rsid w:val="00ED29E5"/>
    <w:rsid w:val="00ED40EF"/>
    <w:rsid w:val="00ED6860"/>
    <w:rsid w:val="00EE19D0"/>
    <w:rsid w:val="00EE1ECA"/>
    <w:rsid w:val="00EE3B38"/>
    <w:rsid w:val="00EE5F0E"/>
    <w:rsid w:val="00EE759E"/>
    <w:rsid w:val="00EF0170"/>
    <w:rsid w:val="00EF23D1"/>
    <w:rsid w:val="00EF499B"/>
    <w:rsid w:val="00EF51E4"/>
    <w:rsid w:val="00F037E4"/>
    <w:rsid w:val="00F0393E"/>
    <w:rsid w:val="00F04FCD"/>
    <w:rsid w:val="00F05888"/>
    <w:rsid w:val="00F05FFB"/>
    <w:rsid w:val="00F0682A"/>
    <w:rsid w:val="00F10FF1"/>
    <w:rsid w:val="00F119FB"/>
    <w:rsid w:val="00F130B1"/>
    <w:rsid w:val="00F13297"/>
    <w:rsid w:val="00F17D4B"/>
    <w:rsid w:val="00F2132B"/>
    <w:rsid w:val="00F2134A"/>
    <w:rsid w:val="00F25DC8"/>
    <w:rsid w:val="00F352FA"/>
    <w:rsid w:val="00F35E4D"/>
    <w:rsid w:val="00F365C3"/>
    <w:rsid w:val="00F36AA0"/>
    <w:rsid w:val="00F405A4"/>
    <w:rsid w:val="00F40C6A"/>
    <w:rsid w:val="00F447C3"/>
    <w:rsid w:val="00F458E4"/>
    <w:rsid w:val="00F47639"/>
    <w:rsid w:val="00F50F95"/>
    <w:rsid w:val="00F527F4"/>
    <w:rsid w:val="00F6055E"/>
    <w:rsid w:val="00F60743"/>
    <w:rsid w:val="00F6292B"/>
    <w:rsid w:val="00F65D8C"/>
    <w:rsid w:val="00F7266B"/>
    <w:rsid w:val="00F76315"/>
    <w:rsid w:val="00F77CEB"/>
    <w:rsid w:val="00F81026"/>
    <w:rsid w:val="00F81B94"/>
    <w:rsid w:val="00F82975"/>
    <w:rsid w:val="00F82F9B"/>
    <w:rsid w:val="00F84021"/>
    <w:rsid w:val="00F84A91"/>
    <w:rsid w:val="00F8606C"/>
    <w:rsid w:val="00F86976"/>
    <w:rsid w:val="00F90FBF"/>
    <w:rsid w:val="00F91095"/>
    <w:rsid w:val="00F958D6"/>
    <w:rsid w:val="00F97178"/>
    <w:rsid w:val="00FA0C62"/>
    <w:rsid w:val="00FA1044"/>
    <w:rsid w:val="00FA235C"/>
    <w:rsid w:val="00FA4945"/>
    <w:rsid w:val="00FA634F"/>
    <w:rsid w:val="00FA6895"/>
    <w:rsid w:val="00FA7E8D"/>
    <w:rsid w:val="00FB1383"/>
    <w:rsid w:val="00FB2C5F"/>
    <w:rsid w:val="00FB5573"/>
    <w:rsid w:val="00FB667E"/>
    <w:rsid w:val="00FC2405"/>
    <w:rsid w:val="00FC3888"/>
    <w:rsid w:val="00FC4931"/>
    <w:rsid w:val="00FC78DD"/>
    <w:rsid w:val="00FD0112"/>
    <w:rsid w:val="00FD3791"/>
    <w:rsid w:val="00FE1826"/>
    <w:rsid w:val="00FE4CF2"/>
    <w:rsid w:val="00FF2665"/>
    <w:rsid w:val="00FF48FB"/>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896"/>
    </o:shapedefaults>
    <o:shapelayout v:ext="edit">
      <o:idmap v:ext="edit" data="1"/>
    </o:shapelayout>
  </w:shapeDefaults>
  <w:decimalSymbol w:val="."/>
  <w:listSeparator w:val=","/>
  <w14:docId w14:val="72493DDA"/>
  <w15:docId w15:val="{9F2C5396-C404-4E40-86D1-49B77E79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E99"/>
    <w:rPr>
      <w:sz w:val="24"/>
      <w:szCs w:val="24"/>
    </w:rPr>
  </w:style>
  <w:style w:type="paragraph" w:styleId="Heading1">
    <w:name w:val="heading 1"/>
    <w:basedOn w:val="Normal"/>
    <w:next w:val="Normal"/>
    <w:qFormat/>
    <w:rsid w:val="00104E99"/>
    <w:pPr>
      <w:keepNext/>
      <w:autoSpaceDE w:val="0"/>
      <w:autoSpaceDN w:val="0"/>
      <w:adjustRightInd w:val="0"/>
      <w:spacing w:before="60" w:after="120"/>
      <w:outlineLvl w:val="0"/>
    </w:pPr>
    <w:rPr>
      <w:b/>
      <w:bCs/>
      <w:smallCaps/>
      <w:sz w:val="20"/>
      <w:szCs w:val="18"/>
      <w:lang w:val="en-CA"/>
    </w:rPr>
  </w:style>
  <w:style w:type="paragraph" w:styleId="Heading2">
    <w:name w:val="heading 2"/>
    <w:basedOn w:val="Normal"/>
    <w:next w:val="Normal"/>
    <w:qFormat/>
    <w:rsid w:val="00104E99"/>
    <w:pPr>
      <w:keepNext/>
      <w:outlineLvl w:val="1"/>
    </w:pPr>
    <w:rPr>
      <w:rFonts w:cs="Arial"/>
      <w:b/>
      <w:bCs/>
      <w:iCs/>
      <w:sz w:val="16"/>
      <w:szCs w:val="28"/>
      <w:lang w:val="en-CA"/>
    </w:rPr>
  </w:style>
  <w:style w:type="paragraph" w:styleId="Heading3">
    <w:name w:val="heading 3"/>
    <w:basedOn w:val="Normal"/>
    <w:next w:val="Normal"/>
    <w:qFormat/>
    <w:rsid w:val="00104E99"/>
    <w:pPr>
      <w:keepNext/>
      <w:spacing w:before="120" w:after="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4E99"/>
    <w:pPr>
      <w:tabs>
        <w:tab w:val="center" w:pos="4320"/>
        <w:tab w:val="right" w:pos="8640"/>
      </w:tabs>
      <w:spacing w:before="120" w:after="120"/>
      <w:jc w:val="center"/>
    </w:pPr>
    <w:rPr>
      <w:b/>
      <w:bCs/>
      <w:caps/>
    </w:rPr>
  </w:style>
  <w:style w:type="paragraph" w:styleId="Footer">
    <w:name w:val="footer"/>
    <w:basedOn w:val="Normal"/>
    <w:rsid w:val="00104E99"/>
    <w:pPr>
      <w:tabs>
        <w:tab w:val="center" w:pos="4320"/>
        <w:tab w:val="right" w:pos="8640"/>
      </w:tabs>
    </w:pPr>
    <w:rPr>
      <w:i/>
      <w:sz w:val="16"/>
    </w:rPr>
  </w:style>
  <w:style w:type="paragraph" w:styleId="BodyText">
    <w:name w:val="Body Text"/>
    <w:basedOn w:val="Normal"/>
    <w:rsid w:val="00104E99"/>
    <w:pPr>
      <w:spacing w:before="60" w:after="120"/>
    </w:pPr>
    <w:rPr>
      <w:sz w:val="16"/>
    </w:rPr>
  </w:style>
  <w:style w:type="paragraph" w:styleId="BalloonText">
    <w:name w:val="Balloon Text"/>
    <w:basedOn w:val="Normal"/>
    <w:link w:val="BalloonTextChar"/>
    <w:uiPriority w:val="99"/>
    <w:rsid w:val="00D46F71"/>
    <w:rPr>
      <w:rFonts w:ascii="Tahoma" w:hAnsi="Tahoma" w:cs="Tahoma"/>
      <w:sz w:val="16"/>
      <w:szCs w:val="16"/>
    </w:rPr>
  </w:style>
  <w:style w:type="character" w:customStyle="1" w:styleId="BalloonTextChar">
    <w:name w:val="Balloon Text Char"/>
    <w:basedOn w:val="DefaultParagraphFont"/>
    <w:link w:val="BalloonText"/>
    <w:uiPriority w:val="99"/>
    <w:rsid w:val="00D46F71"/>
    <w:rPr>
      <w:rFonts w:ascii="Tahoma" w:hAnsi="Tahoma" w:cs="Tahoma"/>
      <w:sz w:val="16"/>
      <w:szCs w:val="16"/>
    </w:rPr>
  </w:style>
  <w:style w:type="character" w:styleId="Hyperlink">
    <w:name w:val="Hyperlink"/>
    <w:basedOn w:val="DefaultParagraphFont"/>
    <w:uiPriority w:val="99"/>
    <w:unhideWhenUsed/>
    <w:rsid w:val="001B4D5E"/>
    <w:rPr>
      <w:color w:val="0000FF" w:themeColor="hyperlink"/>
      <w:u w:val="single"/>
    </w:rPr>
  </w:style>
  <w:style w:type="paragraph" w:styleId="ListParagraph">
    <w:name w:val="List Paragraph"/>
    <w:basedOn w:val="Normal"/>
    <w:uiPriority w:val="34"/>
    <w:qFormat/>
    <w:rsid w:val="00882948"/>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2557B"/>
    <w:rPr>
      <w:sz w:val="16"/>
      <w:szCs w:val="16"/>
    </w:rPr>
  </w:style>
  <w:style w:type="paragraph" w:styleId="CommentText">
    <w:name w:val="annotation text"/>
    <w:basedOn w:val="Normal"/>
    <w:link w:val="CommentTextChar"/>
    <w:unhideWhenUsed/>
    <w:rsid w:val="0082557B"/>
    <w:rPr>
      <w:sz w:val="20"/>
      <w:szCs w:val="20"/>
    </w:rPr>
  </w:style>
  <w:style w:type="character" w:customStyle="1" w:styleId="CommentTextChar">
    <w:name w:val="Comment Text Char"/>
    <w:basedOn w:val="DefaultParagraphFont"/>
    <w:link w:val="CommentText"/>
    <w:rsid w:val="0082557B"/>
  </w:style>
  <w:style w:type="paragraph" w:styleId="CommentSubject">
    <w:name w:val="annotation subject"/>
    <w:basedOn w:val="CommentText"/>
    <w:next w:val="CommentText"/>
    <w:link w:val="CommentSubjectChar"/>
    <w:semiHidden/>
    <w:unhideWhenUsed/>
    <w:rsid w:val="0082557B"/>
    <w:rPr>
      <w:b/>
      <w:bCs/>
    </w:rPr>
  </w:style>
  <w:style w:type="character" w:customStyle="1" w:styleId="CommentSubjectChar">
    <w:name w:val="Comment Subject Char"/>
    <w:basedOn w:val="CommentTextChar"/>
    <w:link w:val="CommentSubject"/>
    <w:semiHidden/>
    <w:rsid w:val="0082557B"/>
    <w:rPr>
      <w:b/>
      <w:bCs/>
    </w:rPr>
  </w:style>
  <w:style w:type="character" w:styleId="UnresolvedMention">
    <w:name w:val="Unresolved Mention"/>
    <w:basedOn w:val="DefaultParagraphFont"/>
    <w:uiPriority w:val="99"/>
    <w:semiHidden/>
    <w:unhideWhenUsed/>
    <w:rsid w:val="006A7EDF"/>
    <w:rPr>
      <w:color w:val="605E5C"/>
      <w:shd w:val="clear" w:color="auto" w:fill="E1DFDD"/>
    </w:rPr>
  </w:style>
  <w:style w:type="character" w:styleId="FollowedHyperlink">
    <w:name w:val="FollowedHyperlink"/>
    <w:basedOn w:val="DefaultParagraphFont"/>
    <w:semiHidden/>
    <w:unhideWhenUsed/>
    <w:rsid w:val="00CE306C"/>
    <w:rPr>
      <w:color w:val="800080" w:themeColor="followedHyperlink"/>
      <w:u w:val="single"/>
    </w:rPr>
  </w:style>
  <w:style w:type="paragraph" w:styleId="Revision">
    <w:name w:val="Revision"/>
    <w:hidden/>
    <w:uiPriority w:val="99"/>
    <w:semiHidden/>
    <w:rsid w:val="00A56B40"/>
    <w:rPr>
      <w:sz w:val="24"/>
      <w:szCs w:val="24"/>
    </w:rPr>
  </w:style>
  <w:style w:type="paragraph" w:styleId="NormalWeb">
    <w:name w:val="Normal (Web)"/>
    <w:basedOn w:val="Normal"/>
    <w:uiPriority w:val="99"/>
    <w:semiHidden/>
    <w:unhideWhenUsed/>
    <w:rsid w:val="00E03516"/>
    <w:pPr>
      <w:spacing w:before="100" w:beforeAutospacing="1" w:after="100" w:afterAutospacing="1"/>
    </w:pPr>
  </w:style>
  <w:style w:type="paragraph" w:styleId="FootnoteText">
    <w:name w:val="footnote text"/>
    <w:basedOn w:val="Normal"/>
    <w:link w:val="FootnoteTextChar"/>
    <w:semiHidden/>
    <w:unhideWhenUsed/>
    <w:rsid w:val="00F25DC8"/>
    <w:rPr>
      <w:sz w:val="20"/>
      <w:szCs w:val="20"/>
    </w:rPr>
  </w:style>
  <w:style w:type="character" w:customStyle="1" w:styleId="FootnoteTextChar">
    <w:name w:val="Footnote Text Char"/>
    <w:basedOn w:val="DefaultParagraphFont"/>
    <w:link w:val="FootnoteText"/>
    <w:semiHidden/>
    <w:rsid w:val="00F25DC8"/>
  </w:style>
  <w:style w:type="character" w:styleId="FootnoteReference">
    <w:name w:val="footnote reference"/>
    <w:basedOn w:val="DefaultParagraphFont"/>
    <w:semiHidden/>
    <w:unhideWhenUsed/>
    <w:rsid w:val="00F25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094">
      <w:bodyDiv w:val="1"/>
      <w:marLeft w:val="0"/>
      <w:marRight w:val="0"/>
      <w:marTop w:val="0"/>
      <w:marBottom w:val="0"/>
      <w:divBdr>
        <w:top w:val="none" w:sz="0" w:space="0" w:color="auto"/>
        <w:left w:val="none" w:sz="0" w:space="0" w:color="auto"/>
        <w:bottom w:val="none" w:sz="0" w:space="0" w:color="auto"/>
        <w:right w:val="none" w:sz="0" w:space="0" w:color="auto"/>
      </w:divBdr>
    </w:div>
    <w:div w:id="143401904">
      <w:bodyDiv w:val="1"/>
      <w:marLeft w:val="0"/>
      <w:marRight w:val="0"/>
      <w:marTop w:val="0"/>
      <w:marBottom w:val="0"/>
      <w:divBdr>
        <w:top w:val="none" w:sz="0" w:space="0" w:color="auto"/>
        <w:left w:val="none" w:sz="0" w:space="0" w:color="auto"/>
        <w:bottom w:val="none" w:sz="0" w:space="0" w:color="auto"/>
        <w:right w:val="none" w:sz="0" w:space="0" w:color="auto"/>
      </w:divBdr>
    </w:div>
    <w:div w:id="211236250">
      <w:bodyDiv w:val="1"/>
      <w:marLeft w:val="0"/>
      <w:marRight w:val="0"/>
      <w:marTop w:val="0"/>
      <w:marBottom w:val="0"/>
      <w:divBdr>
        <w:top w:val="none" w:sz="0" w:space="0" w:color="auto"/>
        <w:left w:val="none" w:sz="0" w:space="0" w:color="auto"/>
        <w:bottom w:val="none" w:sz="0" w:space="0" w:color="auto"/>
        <w:right w:val="none" w:sz="0" w:space="0" w:color="auto"/>
      </w:divBdr>
    </w:div>
    <w:div w:id="338893909">
      <w:bodyDiv w:val="1"/>
      <w:marLeft w:val="0"/>
      <w:marRight w:val="0"/>
      <w:marTop w:val="0"/>
      <w:marBottom w:val="0"/>
      <w:divBdr>
        <w:top w:val="none" w:sz="0" w:space="0" w:color="auto"/>
        <w:left w:val="none" w:sz="0" w:space="0" w:color="auto"/>
        <w:bottom w:val="none" w:sz="0" w:space="0" w:color="auto"/>
        <w:right w:val="none" w:sz="0" w:space="0" w:color="auto"/>
      </w:divBdr>
    </w:div>
    <w:div w:id="425729889">
      <w:bodyDiv w:val="1"/>
      <w:marLeft w:val="0"/>
      <w:marRight w:val="0"/>
      <w:marTop w:val="0"/>
      <w:marBottom w:val="0"/>
      <w:divBdr>
        <w:top w:val="none" w:sz="0" w:space="0" w:color="auto"/>
        <w:left w:val="none" w:sz="0" w:space="0" w:color="auto"/>
        <w:bottom w:val="none" w:sz="0" w:space="0" w:color="auto"/>
        <w:right w:val="none" w:sz="0" w:space="0" w:color="auto"/>
      </w:divBdr>
    </w:div>
    <w:div w:id="496844199">
      <w:bodyDiv w:val="1"/>
      <w:marLeft w:val="0"/>
      <w:marRight w:val="0"/>
      <w:marTop w:val="0"/>
      <w:marBottom w:val="0"/>
      <w:divBdr>
        <w:top w:val="none" w:sz="0" w:space="0" w:color="auto"/>
        <w:left w:val="none" w:sz="0" w:space="0" w:color="auto"/>
        <w:bottom w:val="none" w:sz="0" w:space="0" w:color="auto"/>
        <w:right w:val="none" w:sz="0" w:space="0" w:color="auto"/>
      </w:divBdr>
    </w:div>
    <w:div w:id="856695108">
      <w:bodyDiv w:val="1"/>
      <w:marLeft w:val="0"/>
      <w:marRight w:val="0"/>
      <w:marTop w:val="0"/>
      <w:marBottom w:val="0"/>
      <w:divBdr>
        <w:top w:val="none" w:sz="0" w:space="0" w:color="auto"/>
        <w:left w:val="none" w:sz="0" w:space="0" w:color="auto"/>
        <w:bottom w:val="none" w:sz="0" w:space="0" w:color="auto"/>
        <w:right w:val="none" w:sz="0" w:space="0" w:color="auto"/>
      </w:divBdr>
    </w:div>
    <w:div w:id="934479521">
      <w:bodyDiv w:val="1"/>
      <w:marLeft w:val="0"/>
      <w:marRight w:val="0"/>
      <w:marTop w:val="0"/>
      <w:marBottom w:val="0"/>
      <w:divBdr>
        <w:top w:val="none" w:sz="0" w:space="0" w:color="auto"/>
        <w:left w:val="none" w:sz="0" w:space="0" w:color="auto"/>
        <w:bottom w:val="none" w:sz="0" w:space="0" w:color="auto"/>
        <w:right w:val="none" w:sz="0" w:space="0" w:color="auto"/>
      </w:divBdr>
    </w:div>
    <w:div w:id="1010452479">
      <w:bodyDiv w:val="1"/>
      <w:marLeft w:val="0"/>
      <w:marRight w:val="0"/>
      <w:marTop w:val="0"/>
      <w:marBottom w:val="0"/>
      <w:divBdr>
        <w:top w:val="none" w:sz="0" w:space="0" w:color="auto"/>
        <w:left w:val="none" w:sz="0" w:space="0" w:color="auto"/>
        <w:bottom w:val="none" w:sz="0" w:space="0" w:color="auto"/>
        <w:right w:val="none" w:sz="0" w:space="0" w:color="auto"/>
      </w:divBdr>
    </w:div>
    <w:div w:id="1407263350">
      <w:bodyDiv w:val="1"/>
      <w:marLeft w:val="0"/>
      <w:marRight w:val="0"/>
      <w:marTop w:val="0"/>
      <w:marBottom w:val="0"/>
      <w:divBdr>
        <w:top w:val="none" w:sz="0" w:space="0" w:color="auto"/>
        <w:left w:val="none" w:sz="0" w:space="0" w:color="auto"/>
        <w:bottom w:val="none" w:sz="0" w:space="0" w:color="auto"/>
        <w:right w:val="none" w:sz="0" w:space="0" w:color="auto"/>
      </w:divBdr>
    </w:div>
    <w:div w:id="1454246766">
      <w:bodyDiv w:val="1"/>
      <w:marLeft w:val="0"/>
      <w:marRight w:val="0"/>
      <w:marTop w:val="0"/>
      <w:marBottom w:val="0"/>
      <w:divBdr>
        <w:top w:val="none" w:sz="0" w:space="0" w:color="auto"/>
        <w:left w:val="none" w:sz="0" w:space="0" w:color="auto"/>
        <w:bottom w:val="none" w:sz="0" w:space="0" w:color="auto"/>
        <w:right w:val="none" w:sz="0" w:space="0" w:color="auto"/>
      </w:divBdr>
    </w:div>
    <w:div w:id="1454786706">
      <w:bodyDiv w:val="1"/>
      <w:marLeft w:val="0"/>
      <w:marRight w:val="0"/>
      <w:marTop w:val="0"/>
      <w:marBottom w:val="0"/>
      <w:divBdr>
        <w:top w:val="none" w:sz="0" w:space="0" w:color="auto"/>
        <w:left w:val="none" w:sz="0" w:space="0" w:color="auto"/>
        <w:bottom w:val="none" w:sz="0" w:space="0" w:color="auto"/>
        <w:right w:val="none" w:sz="0" w:space="0" w:color="auto"/>
      </w:divBdr>
    </w:div>
    <w:div w:id="1513839067">
      <w:bodyDiv w:val="1"/>
      <w:marLeft w:val="0"/>
      <w:marRight w:val="0"/>
      <w:marTop w:val="0"/>
      <w:marBottom w:val="0"/>
      <w:divBdr>
        <w:top w:val="none" w:sz="0" w:space="0" w:color="auto"/>
        <w:left w:val="none" w:sz="0" w:space="0" w:color="auto"/>
        <w:bottom w:val="none" w:sz="0" w:space="0" w:color="auto"/>
        <w:right w:val="none" w:sz="0" w:space="0" w:color="auto"/>
      </w:divBdr>
      <w:divsChild>
        <w:div w:id="910164537">
          <w:marLeft w:val="0"/>
          <w:marRight w:val="0"/>
          <w:marTop w:val="0"/>
          <w:marBottom w:val="0"/>
          <w:divBdr>
            <w:top w:val="none" w:sz="0" w:space="0" w:color="auto"/>
            <w:left w:val="none" w:sz="0" w:space="0" w:color="auto"/>
            <w:bottom w:val="none" w:sz="0" w:space="0" w:color="auto"/>
            <w:right w:val="none" w:sz="0" w:space="0" w:color="auto"/>
          </w:divBdr>
        </w:div>
      </w:divsChild>
    </w:div>
    <w:div w:id="1610044094">
      <w:bodyDiv w:val="1"/>
      <w:marLeft w:val="0"/>
      <w:marRight w:val="0"/>
      <w:marTop w:val="0"/>
      <w:marBottom w:val="0"/>
      <w:divBdr>
        <w:top w:val="none" w:sz="0" w:space="0" w:color="auto"/>
        <w:left w:val="none" w:sz="0" w:space="0" w:color="auto"/>
        <w:bottom w:val="none" w:sz="0" w:space="0" w:color="auto"/>
        <w:right w:val="none" w:sz="0" w:space="0" w:color="auto"/>
      </w:divBdr>
    </w:div>
    <w:div w:id="1779177628">
      <w:bodyDiv w:val="1"/>
      <w:marLeft w:val="0"/>
      <w:marRight w:val="0"/>
      <w:marTop w:val="0"/>
      <w:marBottom w:val="0"/>
      <w:divBdr>
        <w:top w:val="none" w:sz="0" w:space="0" w:color="auto"/>
        <w:left w:val="none" w:sz="0" w:space="0" w:color="auto"/>
        <w:bottom w:val="none" w:sz="0" w:space="0" w:color="auto"/>
        <w:right w:val="none" w:sz="0" w:space="0" w:color="auto"/>
      </w:divBdr>
    </w:div>
    <w:div w:id="1834104840">
      <w:bodyDiv w:val="1"/>
      <w:marLeft w:val="0"/>
      <w:marRight w:val="0"/>
      <w:marTop w:val="0"/>
      <w:marBottom w:val="0"/>
      <w:divBdr>
        <w:top w:val="none" w:sz="0" w:space="0" w:color="auto"/>
        <w:left w:val="none" w:sz="0" w:space="0" w:color="auto"/>
        <w:bottom w:val="none" w:sz="0" w:space="0" w:color="auto"/>
        <w:right w:val="none" w:sz="0" w:space="0" w:color="auto"/>
      </w:divBdr>
    </w:div>
    <w:div w:id="1863780503">
      <w:bodyDiv w:val="1"/>
      <w:marLeft w:val="0"/>
      <w:marRight w:val="0"/>
      <w:marTop w:val="0"/>
      <w:marBottom w:val="0"/>
      <w:divBdr>
        <w:top w:val="none" w:sz="0" w:space="0" w:color="auto"/>
        <w:left w:val="none" w:sz="0" w:space="0" w:color="auto"/>
        <w:bottom w:val="none" w:sz="0" w:space="0" w:color="auto"/>
        <w:right w:val="none" w:sz="0" w:space="0" w:color="auto"/>
      </w:divBdr>
      <w:divsChild>
        <w:div w:id="24631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stomer.experience@bridgewaterban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da.ca/en/financial-consumer-agenc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i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dgewaterbank.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0BC5-D0DE-467B-A346-C8A010CC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Stavnjak</dc:creator>
  <cp:lastModifiedBy>Roger Baumgarten</cp:lastModifiedBy>
  <cp:revision>14</cp:revision>
  <dcterms:created xsi:type="dcterms:W3CDTF">2019-11-28T15:42:00Z</dcterms:created>
  <dcterms:modified xsi:type="dcterms:W3CDTF">2020-01-15T20:00:00Z</dcterms:modified>
</cp:coreProperties>
</file>